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45C1C" w14:textId="315EB05B" w:rsidR="0068708B" w:rsidRPr="00D60373" w:rsidRDefault="008F14C7" w:rsidP="0068708B">
      <w:pPr>
        <w:jc w:val="both"/>
        <w:rPr>
          <w:rFonts w:ascii="Verdana" w:hAnsi="Verdana"/>
          <w:b/>
          <w:sz w:val="20"/>
          <w:szCs w:val="20"/>
          <w:lang w:eastAsia="pl-PL"/>
        </w:rPr>
      </w:pPr>
      <w:r w:rsidRPr="00D60373">
        <w:rPr>
          <w:rFonts w:ascii="Verdana" w:hAnsi="Verdana" w:cstheme="minorHAnsi"/>
          <w:b/>
          <w:sz w:val="20"/>
          <w:szCs w:val="20"/>
        </w:rPr>
        <w:t xml:space="preserve">Załącznik nr </w:t>
      </w:r>
      <w:r w:rsidR="0068708B" w:rsidRPr="00D60373">
        <w:rPr>
          <w:rFonts w:ascii="Verdana" w:hAnsi="Verdana" w:cstheme="minorHAnsi"/>
          <w:b/>
          <w:sz w:val="20"/>
          <w:szCs w:val="20"/>
        </w:rPr>
        <w:t>2</w:t>
      </w:r>
      <w:r w:rsidR="0038581A" w:rsidRPr="00D60373">
        <w:rPr>
          <w:rFonts w:ascii="Verdana" w:hAnsi="Verdana" w:cstheme="minorHAnsi"/>
          <w:b/>
          <w:sz w:val="20"/>
          <w:szCs w:val="20"/>
        </w:rPr>
        <w:t xml:space="preserve"> </w:t>
      </w:r>
      <w:r w:rsidR="0068708B" w:rsidRPr="00D60373">
        <w:rPr>
          <w:rFonts w:ascii="Verdana" w:hAnsi="Verdana" w:cstheme="minorHAnsi"/>
          <w:b/>
          <w:sz w:val="20"/>
          <w:szCs w:val="20"/>
        </w:rPr>
        <w:t xml:space="preserve">- </w:t>
      </w:r>
      <w:r w:rsidR="0068708B" w:rsidRPr="00D60373">
        <w:rPr>
          <w:rFonts w:ascii="Verdana" w:hAnsi="Verdana"/>
          <w:b/>
          <w:sz w:val="20"/>
          <w:szCs w:val="20"/>
          <w:lang w:eastAsia="pl-PL"/>
        </w:rPr>
        <w:t xml:space="preserve">Formularz </w:t>
      </w:r>
      <w:r w:rsidR="001D10EF" w:rsidRPr="00D60373">
        <w:rPr>
          <w:rFonts w:ascii="Verdana" w:hAnsi="Verdana"/>
          <w:b/>
          <w:sz w:val="20"/>
          <w:szCs w:val="20"/>
          <w:lang w:eastAsia="pl-PL"/>
        </w:rPr>
        <w:t>szacunkowy</w:t>
      </w:r>
      <w:r w:rsidR="0068708B" w:rsidRPr="00D60373">
        <w:rPr>
          <w:rFonts w:ascii="Verdana" w:hAnsi="Verdana"/>
          <w:b/>
          <w:sz w:val="20"/>
          <w:szCs w:val="20"/>
          <w:lang w:eastAsia="pl-PL"/>
        </w:rPr>
        <w:t>.</w:t>
      </w:r>
    </w:p>
    <w:p w14:paraId="1F7FF9C5" w14:textId="767D62E8" w:rsidR="000F67EF" w:rsidRPr="00D60373" w:rsidRDefault="00ED5D24" w:rsidP="00AE4F2B">
      <w:pPr>
        <w:tabs>
          <w:tab w:val="left" w:pos="5400"/>
        </w:tabs>
        <w:spacing w:after="0" w:line="276" w:lineRule="auto"/>
        <w:rPr>
          <w:rFonts w:ascii="Verdana" w:hAnsi="Verdana" w:cstheme="minorHAnsi"/>
          <w:sz w:val="20"/>
          <w:szCs w:val="20"/>
        </w:rPr>
      </w:pPr>
      <w:r w:rsidRPr="00D60373">
        <w:rPr>
          <w:rFonts w:ascii="Verdana" w:hAnsi="Verdana" w:cstheme="minorHAnsi"/>
          <w:sz w:val="20"/>
          <w:szCs w:val="20"/>
        </w:rPr>
        <w:tab/>
      </w:r>
      <w:r w:rsidR="000F67EF" w:rsidRPr="00D60373">
        <w:rPr>
          <w:rFonts w:ascii="Verdana" w:hAnsi="Verdana" w:cstheme="minorHAnsi"/>
          <w:sz w:val="20"/>
          <w:szCs w:val="20"/>
        </w:rPr>
        <w:tab/>
      </w:r>
      <w:r w:rsidR="00B377B3" w:rsidRPr="00D60373">
        <w:rPr>
          <w:rFonts w:ascii="Verdana" w:hAnsi="Verdana" w:cstheme="minorHAnsi"/>
          <w:bCs/>
          <w:sz w:val="20"/>
          <w:szCs w:val="20"/>
        </w:rPr>
        <w:t>___________________________</w:t>
      </w:r>
    </w:p>
    <w:p w14:paraId="0B9DCCEB" w14:textId="77777777" w:rsidR="000F67EF" w:rsidRPr="00D60373" w:rsidRDefault="000F67EF" w:rsidP="000F67EF">
      <w:pPr>
        <w:tabs>
          <w:tab w:val="center" w:pos="7655"/>
        </w:tabs>
        <w:spacing w:after="120"/>
        <w:rPr>
          <w:rFonts w:ascii="Verdana" w:hAnsi="Verdana" w:cstheme="minorHAnsi"/>
          <w:i/>
          <w:iCs/>
          <w:sz w:val="20"/>
          <w:szCs w:val="20"/>
        </w:rPr>
      </w:pPr>
      <w:r w:rsidRPr="00D60373">
        <w:rPr>
          <w:rFonts w:ascii="Verdana" w:hAnsi="Verdana" w:cstheme="minorHAnsi"/>
          <w:sz w:val="20"/>
          <w:szCs w:val="20"/>
        </w:rPr>
        <w:tab/>
      </w:r>
      <w:r w:rsidRPr="00D60373">
        <w:rPr>
          <w:rFonts w:ascii="Verdana" w:hAnsi="Verdana" w:cstheme="minorHAnsi"/>
          <w:i/>
          <w:iCs/>
          <w:sz w:val="20"/>
          <w:szCs w:val="20"/>
        </w:rPr>
        <w:t>miejscowość, data</w:t>
      </w:r>
    </w:p>
    <w:p w14:paraId="7DCF38B9" w14:textId="77777777" w:rsidR="00D60373" w:rsidRDefault="00D60373" w:rsidP="00ED5D24">
      <w:pPr>
        <w:spacing w:after="120" w:line="276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21F6C466" w14:textId="6D2D4C26" w:rsidR="008F14C7" w:rsidRDefault="007E0472" w:rsidP="00ED5D24">
      <w:pPr>
        <w:spacing w:after="120" w:line="276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D60373">
        <w:rPr>
          <w:rFonts w:ascii="Verdana" w:hAnsi="Verdana" w:cstheme="minorHAnsi"/>
          <w:b/>
          <w:sz w:val="20"/>
          <w:szCs w:val="20"/>
        </w:rPr>
        <w:t xml:space="preserve">FORMULARZ </w:t>
      </w:r>
      <w:r w:rsidR="001D10EF" w:rsidRPr="00D60373">
        <w:rPr>
          <w:rFonts w:ascii="Verdana" w:hAnsi="Verdana" w:cstheme="minorHAnsi"/>
          <w:b/>
          <w:sz w:val="20"/>
          <w:szCs w:val="20"/>
        </w:rPr>
        <w:t>SZACUNKOWY</w:t>
      </w:r>
    </w:p>
    <w:p w14:paraId="7A60C332" w14:textId="77777777" w:rsidR="00D60373" w:rsidRPr="00D60373" w:rsidRDefault="00D60373" w:rsidP="00ED5D24">
      <w:pPr>
        <w:spacing w:after="120" w:line="276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17E7E8E3" w14:textId="1E39E003" w:rsidR="0068708B" w:rsidRPr="00D60373" w:rsidRDefault="0068708B" w:rsidP="0068708B">
      <w:pPr>
        <w:spacing w:after="0" w:line="360" w:lineRule="auto"/>
        <w:jc w:val="both"/>
        <w:rPr>
          <w:rFonts w:ascii="Verdana" w:hAnsi="Verdana" w:cs="Calibri"/>
          <w:b/>
          <w:sz w:val="20"/>
          <w:szCs w:val="20"/>
        </w:rPr>
      </w:pPr>
      <w:r w:rsidRPr="00D60373">
        <w:rPr>
          <w:rFonts w:ascii="Verdana" w:hAnsi="Verdana" w:cs="Calibri"/>
          <w:b/>
          <w:sz w:val="20"/>
          <w:szCs w:val="20"/>
        </w:rPr>
        <w:t>Dot. treść zapytania ofertowego w celu oszacowania wartości zamówienia na:</w:t>
      </w:r>
      <w:r w:rsidRPr="00D60373">
        <w:rPr>
          <w:rFonts w:ascii="Verdana" w:hAnsi="Verdana" w:cs="Arial"/>
          <w:b/>
          <w:sz w:val="20"/>
          <w:szCs w:val="20"/>
        </w:rPr>
        <w:t xml:space="preserve"> </w:t>
      </w:r>
      <w:r w:rsidRPr="00D60373">
        <w:rPr>
          <w:rFonts w:ascii="Verdana" w:hAnsi="Verdana" w:cs="Calibri"/>
          <w:b/>
          <w:sz w:val="20"/>
          <w:szCs w:val="20"/>
        </w:rPr>
        <w:t>„</w:t>
      </w:r>
      <w:r w:rsidR="00D60373" w:rsidRPr="001E372F">
        <w:rPr>
          <w:rFonts w:ascii="Verdana" w:hAnsi="Verdana"/>
          <w:b/>
          <w:bCs/>
          <w:kern w:val="2"/>
          <w:sz w:val="20"/>
        </w:rPr>
        <w:t>usług</w:t>
      </w:r>
      <w:r w:rsidR="00D60373">
        <w:rPr>
          <w:rFonts w:ascii="Verdana" w:hAnsi="Verdana"/>
          <w:b/>
          <w:bCs/>
          <w:kern w:val="2"/>
          <w:sz w:val="20"/>
        </w:rPr>
        <w:t>ę</w:t>
      </w:r>
      <w:r w:rsidR="00D60373">
        <w:rPr>
          <w:rFonts w:ascii="Verdana" w:hAnsi="Verdana"/>
          <w:b/>
          <w:bCs/>
          <w:kern w:val="2"/>
          <w:sz w:val="20"/>
        </w:rPr>
        <w:t xml:space="preserve"> polegając</w:t>
      </w:r>
      <w:r w:rsidR="00D60373">
        <w:rPr>
          <w:rFonts w:ascii="Verdana" w:hAnsi="Verdana"/>
          <w:b/>
          <w:bCs/>
          <w:kern w:val="2"/>
          <w:sz w:val="20"/>
        </w:rPr>
        <w:t>ą</w:t>
      </w:r>
      <w:r w:rsidR="00D60373" w:rsidRPr="001E372F">
        <w:rPr>
          <w:rFonts w:ascii="Verdana" w:hAnsi="Verdana"/>
          <w:b/>
          <w:bCs/>
          <w:kern w:val="2"/>
          <w:sz w:val="20"/>
        </w:rPr>
        <w:t xml:space="preserve"> </w:t>
      </w:r>
      <w:r w:rsidR="00D60373" w:rsidRPr="001E372F">
        <w:rPr>
          <w:rFonts w:ascii="Verdana" w:hAnsi="Verdana" w:cs="Arial"/>
          <w:b/>
          <w:bCs/>
          <w:color w:val="0A0A0A"/>
          <w:sz w:val="20"/>
        </w:rPr>
        <w:t>na dostaw</w:t>
      </w:r>
      <w:r w:rsidR="00D60373">
        <w:rPr>
          <w:rFonts w:ascii="Verdana" w:hAnsi="Verdana" w:cs="Arial"/>
          <w:b/>
          <w:bCs/>
          <w:color w:val="0A0A0A"/>
          <w:sz w:val="20"/>
        </w:rPr>
        <w:t>ie</w:t>
      </w:r>
      <w:r w:rsidR="00D60373" w:rsidRPr="001E372F">
        <w:rPr>
          <w:rFonts w:ascii="Verdana" w:hAnsi="Verdana" w:cs="Arial"/>
          <w:b/>
          <w:bCs/>
          <w:color w:val="0A0A0A"/>
          <w:sz w:val="20"/>
        </w:rPr>
        <w:t xml:space="preserve"> i montaż</w:t>
      </w:r>
      <w:r w:rsidR="00D60373">
        <w:rPr>
          <w:rFonts w:ascii="Verdana" w:hAnsi="Verdana" w:cs="Arial"/>
          <w:b/>
          <w:bCs/>
          <w:color w:val="0A0A0A"/>
          <w:sz w:val="20"/>
        </w:rPr>
        <w:t>u</w:t>
      </w:r>
      <w:r w:rsidR="00D60373" w:rsidRPr="001E372F">
        <w:rPr>
          <w:rFonts w:ascii="Verdana" w:hAnsi="Verdana" w:cs="Arial"/>
          <w:b/>
          <w:bCs/>
          <w:color w:val="0A0A0A"/>
          <w:sz w:val="20"/>
        </w:rPr>
        <w:t xml:space="preserve"> systemu oświetlenia biurowego </w:t>
      </w:r>
      <w:r w:rsidR="00D60373">
        <w:rPr>
          <w:rFonts w:ascii="Verdana" w:hAnsi="Verdana" w:cs="Arial"/>
          <w:b/>
          <w:bCs/>
          <w:color w:val="0A0A0A"/>
          <w:sz w:val="20"/>
        </w:rPr>
        <w:t xml:space="preserve">                   </w:t>
      </w:r>
      <w:r w:rsidR="00D60373" w:rsidRPr="001E372F">
        <w:rPr>
          <w:rFonts w:ascii="Verdana" w:hAnsi="Verdana" w:cs="Arial"/>
          <w:b/>
          <w:bCs/>
          <w:color w:val="0A0A0A"/>
          <w:sz w:val="20"/>
        </w:rPr>
        <w:t xml:space="preserve">w </w:t>
      </w:r>
      <w:r w:rsidR="00D60373" w:rsidRPr="001E372F">
        <w:rPr>
          <w:rFonts w:ascii="Verdana" w:hAnsi="Verdana"/>
          <w:b/>
          <w:bCs/>
          <w:sz w:val="20"/>
        </w:rPr>
        <w:t>Sie</w:t>
      </w:r>
      <w:r w:rsidR="00D60373">
        <w:rPr>
          <w:rFonts w:ascii="Verdana" w:hAnsi="Verdana"/>
          <w:b/>
          <w:bCs/>
          <w:sz w:val="20"/>
        </w:rPr>
        <w:t>ci</w:t>
      </w:r>
      <w:r w:rsidR="00D60373" w:rsidRPr="001E372F">
        <w:rPr>
          <w:rFonts w:ascii="Verdana" w:hAnsi="Verdana"/>
          <w:b/>
          <w:bCs/>
          <w:sz w:val="20"/>
        </w:rPr>
        <w:t xml:space="preserve"> Badawcz</w:t>
      </w:r>
      <w:r w:rsidR="00D60373">
        <w:rPr>
          <w:rFonts w:ascii="Verdana" w:hAnsi="Verdana"/>
          <w:b/>
          <w:bCs/>
          <w:sz w:val="20"/>
        </w:rPr>
        <w:t>ej</w:t>
      </w:r>
      <w:r w:rsidR="00D60373" w:rsidRPr="001E372F">
        <w:rPr>
          <w:rFonts w:ascii="Verdana" w:hAnsi="Verdana"/>
          <w:b/>
          <w:bCs/>
          <w:sz w:val="20"/>
        </w:rPr>
        <w:t xml:space="preserve"> Łukasiewicz – Instytut Sztucznej Inteligencji </w:t>
      </w:r>
      <w:r w:rsidR="00D60373">
        <w:rPr>
          <w:rFonts w:ascii="Verdana" w:hAnsi="Verdana"/>
          <w:b/>
          <w:bCs/>
          <w:sz w:val="20"/>
        </w:rPr>
        <w:t xml:space="preserve">                                               </w:t>
      </w:r>
      <w:r w:rsidR="00D60373" w:rsidRPr="001E372F">
        <w:rPr>
          <w:rFonts w:ascii="Verdana" w:hAnsi="Verdana"/>
          <w:b/>
          <w:bCs/>
          <w:sz w:val="20"/>
        </w:rPr>
        <w:t xml:space="preserve">i </w:t>
      </w:r>
      <w:proofErr w:type="spellStart"/>
      <w:r w:rsidR="00D60373" w:rsidRPr="001E372F">
        <w:rPr>
          <w:rFonts w:ascii="Verdana" w:hAnsi="Verdana"/>
          <w:b/>
          <w:bCs/>
          <w:sz w:val="20"/>
        </w:rPr>
        <w:t>Cyberbezpieczeństwa</w:t>
      </w:r>
      <w:proofErr w:type="spellEnd"/>
      <w:r w:rsidR="00D60373" w:rsidRPr="001E372F">
        <w:rPr>
          <w:rFonts w:ascii="Verdana" w:hAnsi="Verdana"/>
          <w:sz w:val="20"/>
        </w:rPr>
        <w:t xml:space="preserve"> </w:t>
      </w:r>
      <w:r w:rsidR="00D60373" w:rsidRPr="00022602">
        <w:rPr>
          <w:rFonts w:ascii="Verdana" w:hAnsi="Verdana"/>
          <w:b/>
          <w:bCs/>
          <w:sz w:val="20"/>
        </w:rPr>
        <w:t xml:space="preserve">w </w:t>
      </w:r>
      <w:r w:rsidR="00D60373" w:rsidRPr="00022602">
        <w:rPr>
          <w:rFonts w:ascii="Verdana" w:hAnsi="Verdana" w:cs="Arial"/>
          <w:b/>
          <w:bCs/>
          <w:color w:val="0A0A0A"/>
          <w:sz w:val="20"/>
        </w:rPr>
        <w:t>Katowicach przy ul. Leopolda 31</w:t>
      </w:r>
      <w:r w:rsidRPr="00D60373">
        <w:rPr>
          <w:rFonts w:ascii="Verdana" w:hAnsi="Verdana" w:cs="Calibri"/>
          <w:b/>
          <w:sz w:val="20"/>
          <w:szCs w:val="20"/>
        </w:rPr>
        <w:t>”</w:t>
      </w:r>
    </w:p>
    <w:p w14:paraId="4CB35C47" w14:textId="77777777" w:rsidR="0068708B" w:rsidRPr="00D60373" w:rsidRDefault="0068708B" w:rsidP="00ED5D24">
      <w:pPr>
        <w:spacing w:after="120" w:line="276" w:lineRule="auto"/>
        <w:jc w:val="center"/>
        <w:rPr>
          <w:rFonts w:ascii="Verdana" w:hAnsi="Verdana" w:cstheme="minorHAnsi"/>
          <w:b/>
          <w:sz w:val="20"/>
          <w:szCs w:val="20"/>
        </w:rPr>
      </w:pPr>
    </w:p>
    <w:p w14:paraId="446119B2" w14:textId="77777777" w:rsidR="00BF29DC" w:rsidRPr="00D60373" w:rsidRDefault="00BF29DC" w:rsidP="00ED5D24">
      <w:pPr>
        <w:snapToGrid w:val="0"/>
        <w:spacing w:after="120" w:line="276" w:lineRule="auto"/>
        <w:ind w:right="141"/>
        <w:jc w:val="both"/>
        <w:rPr>
          <w:rFonts w:ascii="Verdana" w:eastAsia="Times New Roman" w:hAnsi="Verdana" w:cstheme="minorHAnsi"/>
          <w:b/>
          <w:bCs/>
          <w:sz w:val="20"/>
          <w:szCs w:val="20"/>
          <w:lang w:eastAsia="pl-PL"/>
        </w:rPr>
      </w:pPr>
    </w:p>
    <w:p w14:paraId="400C0791" w14:textId="7D03CE63" w:rsidR="00C36921" w:rsidRPr="00D60373" w:rsidRDefault="00C36921" w:rsidP="00ED5D24">
      <w:pPr>
        <w:pStyle w:val="NormalnyWeb"/>
        <w:numPr>
          <w:ilvl w:val="0"/>
          <w:numId w:val="7"/>
        </w:numPr>
        <w:shd w:val="clear" w:color="auto" w:fill="FFFFFF"/>
        <w:spacing w:after="120" w:line="276" w:lineRule="auto"/>
        <w:jc w:val="both"/>
        <w:rPr>
          <w:rFonts w:ascii="Verdana" w:hAnsi="Verdana" w:cstheme="minorHAnsi"/>
          <w:b/>
          <w:bCs/>
          <w:color w:val="000000" w:themeColor="text1"/>
          <w:sz w:val="20"/>
          <w:szCs w:val="20"/>
        </w:rPr>
      </w:pPr>
      <w:r w:rsidRPr="00D60373">
        <w:rPr>
          <w:rFonts w:ascii="Verdana" w:hAnsi="Verdana" w:cstheme="minorHAnsi"/>
          <w:b/>
          <w:bCs/>
          <w:color w:val="000000" w:themeColor="text1"/>
          <w:sz w:val="20"/>
          <w:szCs w:val="20"/>
        </w:rPr>
        <w:t>Dane oferenta</w:t>
      </w:r>
    </w:p>
    <w:p w14:paraId="3F28104D" w14:textId="77777777" w:rsidR="00B509A9" w:rsidRPr="00D60373" w:rsidRDefault="00B509A9" w:rsidP="00ED5D24">
      <w:pPr>
        <w:tabs>
          <w:tab w:val="left" w:pos="709"/>
        </w:tabs>
        <w:spacing w:after="120" w:line="276" w:lineRule="auto"/>
        <w:rPr>
          <w:rFonts w:ascii="Verdana" w:hAnsi="Verdana" w:cstheme="minorHAnsi"/>
          <w:bCs/>
          <w:sz w:val="20"/>
          <w:szCs w:val="20"/>
        </w:rPr>
      </w:pPr>
      <w:r w:rsidRPr="00D60373">
        <w:rPr>
          <w:rFonts w:ascii="Verdana" w:hAnsi="Verdana" w:cstheme="minorHAnsi"/>
          <w:bCs/>
          <w:sz w:val="20"/>
          <w:szCs w:val="20"/>
        </w:rPr>
        <w:t>Nazwa:</w:t>
      </w:r>
      <w:r w:rsidRPr="00D60373">
        <w:rPr>
          <w:rFonts w:ascii="Verdana" w:hAnsi="Verdana" w:cstheme="minorHAnsi"/>
          <w:bCs/>
          <w:sz w:val="20"/>
          <w:szCs w:val="20"/>
        </w:rPr>
        <w:tab/>
        <w:t>___________________________</w:t>
      </w:r>
    </w:p>
    <w:p w14:paraId="7F0626D8" w14:textId="77777777" w:rsidR="00B509A9" w:rsidRPr="00D60373" w:rsidRDefault="00B509A9" w:rsidP="00ED5D24">
      <w:pPr>
        <w:tabs>
          <w:tab w:val="left" w:pos="709"/>
        </w:tabs>
        <w:spacing w:after="120" w:line="276" w:lineRule="auto"/>
        <w:rPr>
          <w:rFonts w:ascii="Verdana" w:hAnsi="Verdana" w:cstheme="minorHAnsi"/>
          <w:bCs/>
          <w:sz w:val="20"/>
          <w:szCs w:val="20"/>
        </w:rPr>
      </w:pPr>
      <w:r w:rsidRPr="00D60373">
        <w:rPr>
          <w:rFonts w:ascii="Verdana" w:hAnsi="Verdana" w:cstheme="minorHAnsi"/>
          <w:bCs/>
          <w:sz w:val="20"/>
          <w:szCs w:val="20"/>
        </w:rPr>
        <w:t xml:space="preserve">Adres: </w:t>
      </w:r>
      <w:r w:rsidRPr="00D60373">
        <w:rPr>
          <w:rFonts w:ascii="Verdana" w:hAnsi="Verdana" w:cstheme="minorHAnsi"/>
          <w:bCs/>
          <w:sz w:val="20"/>
          <w:szCs w:val="20"/>
        </w:rPr>
        <w:tab/>
        <w:t>___________________________</w:t>
      </w:r>
    </w:p>
    <w:p w14:paraId="2A0D3A9C" w14:textId="11C01934" w:rsidR="00B509A9" w:rsidRPr="00D60373" w:rsidRDefault="00B509A9" w:rsidP="00ED5D24">
      <w:pPr>
        <w:tabs>
          <w:tab w:val="left" w:pos="709"/>
        </w:tabs>
        <w:spacing w:after="120" w:line="276" w:lineRule="auto"/>
        <w:rPr>
          <w:rFonts w:ascii="Verdana" w:hAnsi="Verdana" w:cstheme="minorHAnsi"/>
          <w:bCs/>
          <w:sz w:val="20"/>
          <w:szCs w:val="20"/>
        </w:rPr>
      </w:pPr>
      <w:r w:rsidRPr="00D60373">
        <w:rPr>
          <w:rFonts w:ascii="Verdana" w:hAnsi="Verdana" w:cstheme="minorHAnsi"/>
          <w:bCs/>
          <w:sz w:val="20"/>
          <w:szCs w:val="20"/>
        </w:rPr>
        <w:t xml:space="preserve">Tel.: </w:t>
      </w:r>
      <w:r w:rsidRPr="00D60373">
        <w:rPr>
          <w:rFonts w:ascii="Verdana" w:hAnsi="Verdana" w:cstheme="minorHAnsi"/>
          <w:bCs/>
          <w:sz w:val="20"/>
          <w:szCs w:val="20"/>
        </w:rPr>
        <w:tab/>
      </w:r>
      <w:r w:rsidR="00D60373">
        <w:rPr>
          <w:rFonts w:ascii="Verdana" w:hAnsi="Verdana" w:cstheme="minorHAnsi"/>
          <w:bCs/>
          <w:sz w:val="20"/>
          <w:szCs w:val="20"/>
        </w:rPr>
        <w:tab/>
      </w:r>
      <w:r w:rsidRPr="00D60373">
        <w:rPr>
          <w:rFonts w:ascii="Verdana" w:hAnsi="Verdana" w:cstheme="minorHAnsi"/>
          <w:bCs/>
          <w:sz w:val="20"/>
          <w:szCs w:val="20"/>
        </w:rPr>
        <w:t>___________________________</w:t>
      </w:r>
    </w:p>
    <w:p w14:paraId="588E3C2D" w14:textId="77777777" w:rsidR="00B509A9" w:rsidRPr="00D60373" w:rsidRDefault="00B509A9" w:rsidP="00ED5D24">
      <w:pPr>
        <w:tabs>
          <w:tab w:val="left" w:pos="709"/>
        </w:tabs>
        <w:spacing w:after="120" w:line="276" w:lineRule="auto"/>
        <w:rPr>
          <w:rFonts w:ascii="Verdana" w:hAnsi="Verdana" w:cstheme="minorHAnsi"/>
          <w:bCs/>
          <w:sz w:val="20"/>
          <w:szCs w:val="20"/>
        </w:rPr>
      </w:pPr>
      <w:r w:rsidRPr="00D60373">
        <w:rPr>
          <w:rFonts w:ascii="Verdana" w:hAnsi="Verdana" w:cstheme="minorHAnsi"/>
          <w:bCs/>
          <w:sz w:val="20"/>
          <w:szCs w:val="20"/>
        </w:rPr>
        <w:t>E-mail:</w:t>
      </w:r>
      <w:r w:rsidRPr="00D60373">
        <w:rPr>
          <w:rFonts w:ascii="Verdana" w:hAnsi="Verdana" w:cstheme="minorHAnsi"/>
          <w:bCs/>
          <w:sz w:val="20"/>
          <w:szCs w:val="20"/>
        </w:rPr>
        <w:tab/>
        <w:t>___________________________</w:t>
      </w:r>
    </w:p>
    <w:p w14:paraId="63A76B74" w14:textId="1193AD72" w:rsidR="00B509A9" w:rsidRPr="00D60373" w:rsidRDefault="00B509A9" w:rsidP="00ED5D24">
      <w:pPr>
        <w:tabs>
          <w:tab w:val="left" w:pos="709"/>
        </w:tabs>
        <w:spacing w:after="120" w:line="276" w:lineRule="auto"/>
        <w:rPr>
          <w:rFonts w:ascii="Verdana" w:hAnsi="Verdana" w:cstheme="minorHAnsi"/>
          <w:bCs/>
          <w:sz w:val="20"/>
          <w:szCs w:val="20"/>
        </w:rPr>
      </w:pPr>
      <w:r w:rsidRPr="00D60373">
        <w:rPr>
          <w:rFonts w:ascii="Verdana" w:hAnsi="Verdana" w:cstheme="minorHAnsi"/>
          <w:bCs/>
          <w:sz w:val="20"/>
          <w:szCs w:val="20"/>
        </w:rPr>
        <w:t>NIP:</w:t>
      </w:r>
      <w:r w:rsidRPr="00D60373">
        <w:rPr>
          <w:rFonts w:ascii="Verdana" w:hAnsi="Verdana" w:cstheme="minorHAnsi"/>
          <w:bCs/>
          <w:sz w:val="20"/>
          <w:szCs w:val="20"/>
        </w:rPr>
        <w:tab/>
      </w:r>
      <w:r w:rsidR="00D60373">
        <w:rPr>
          <w:rFonts w:ascii="Verdana" w:hAnsi="Verdana" w:cstheme="minorHAnsi"/>
          <w:bCs/>
          <w:sz w:val="20"/>
          <w:szCs w:val="20"/>
        </w:rPr>
        <w:tab/>
      </w:r>
      <w:r w:rsidRPr="00D60373">
        <w:rPr>
          <w:rFonts w:ascii="Verdana" w:hAnsi="Verdana" w:cstheme="minorHAnsi"/>
          <w:bCs/>
          <w:sz w:val="20"/>
          <w:szCs w:val="20"/>
        </w:rPr>
        <w:t>___________________________</w:t>
      </w:r>
    </w:p>
    <w:p w14:paraId="77B1E235" w14:textId="77777777" w:rsidR="00B2729B" w:rsidRPr="00D60373" w:rsidRDefault="00B2729B" w:rsidP="00ED5D24">
      <w:pPr>
        <w:spacing w:after="120" w:line="276" w:lineRule="auto"/>
        <w:rPr>
          <w:rFonts w:ascii="Verdana" w:hAnsi="Verdana" w:cstheme="minorHAnsi"/>
          <w:iCs/>
          <w:sz w:val="20"/>
          <w:szCs w:val="20"/>
        </w:rPr>
      </w:pPr>
    </w:p>
    <w:p w14:paraId="1435C2AA" w14:textId="21BEEE58" w:rsidR="005A439E" w:rsidRPr="00D70085" w:rsidRDefault="0068708B" w:rsidP="003B7DC4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  <w:r w:rsidRPr="00D70085">
        <w:rPr>
          <w:rFonts w:ascii="Verdana" w:hAnsi="Verdana" w:cstheme="minorHAnsi"/>
          <w:iCs/>
          <w:sz w:val="20"/>
          <w:szCs w:val="20"/>
        </w:rPr>
        <w:t xml:space="preserve">Kwota za realizację przedmiotu zamówienia zgodnie z załącznikiem nr 1 do zapytania ofertowego w celu oszacowania wartości zamówienia </w:t>
      </w:r>
      <w:r w:rsidR="00D70085" w:rsidRPr="00D70085">
        <w:rPr>
          <w:rFonts w:ascii="Verdana" w:hAnsi="Verdana" w:cstheme="minorHAnsi"/>
          <w:iCs/>
          <w:sz w:val="20"/>
          <w:szCs w:val="20"/>
        </w:rPr>
        <w:t>na:</w:t>
      </w:r>
      <w:r w:rsidR="00D70085">
        <w:rPr>
          <w:rFonts w:ascii="Verdana" w:hAnsi="Verdana" w:cstheme="minorHAnsi"/>
          <w:iCs/>
          <w:sz w:val="20"/>
          <w:szCs w:val="20"/>
        </w:rPr>
        <w:t xml:space="preserve"> </w:t>
      </w:r>
      <w:r w:rsidR="00D70085" w:rsidRPr="00D70085">
        <w:rPr>
          <w:rFonts w:ascii="Verdana" w:hAnsi="Verdana" w:cstheme="minorHAnsi"/>
          <w:iCs/>
          <w:sz w:val="20"/>
          <w:szCs w:val="20"/>
        </w:rPr>
        <w:t>„</w:t>
      </w:r>
      <w:r w:rsidR="00D70085" w:rsidRPr="001E372F">
        <w:rPr>
          <w:rFonts w:ascii="Verdana" w:hAnsi="Verdana"/>
          <w:b/>
          <w:bCs/>
          <w:kern w:val="2"/>
          <w:sz w:val="20"/>
        </w:rPr>
        <w:t>usług</w:t>
      </w:r>
      <w:r w:rsidR="00D70085">
        <w:rPr>
          <w:rFonts w:ascii="Verdana" w:hAnsi="Verdana"/>
          <w:b/>
          <w:bCs/>
          <w:kern w:val="2"/>
          <w:sz w:val="20"/>
        </w:rPr>
        <w:t>ę polegającą</w:t>
      </w:r>
      <w:r w:rsidR="00D70085" w:rsidRPr="001E372F">
        <w:rPr>
          <w:rFonts w:ascii="Verdana" w:hAnsi="Verdana"/>
          <w:b/>
          <w:bCs/>
          <w:kern w:val="2"/>
          <w:sz w:val="20"/>
        </w:rPr>
        <w:t xml:space="preserve"> </w:t>
      </w:r>
      <w:r w:rsidR="00D70085" w:rsidRPr="001E372F">
        <w:rPr>
          <w:rFonts w:ascii="Verdana" w:hAnsi="Verdana" w:cs="Arial"/>
          <w:b/>
          <w:bCs/>
          <w:color w:val="0A0A0A"/>
          <w:sz w:val="20"/>
        </w:rPr>
        <w:t>na dostaw</w:t>
      </w:r>
      <w:r w:rsidR="00D70085">
        <w:rPr>
          <w:rFonts w:ascii="Verdana" w:hAnsi="Verdana" w:cs="Arial"/>
          <w:b/>
          <w:bCs/>
          <w:color w:val="0A0A0A"/>
          <w:sz w:val="20"/>
        </w:rPr>
        <w:t>ie</w:t>
      </w:r>
      <w:r w:rsidR="00D70085" w:rsidRPr="001E372F">
        <w:rPr>
          <w:rFonts w:ascii="Verdana" w:hAnsi="Verdana" w:cs="Arial"/>
          <w:b/>
          <w:bCs/>
          <w:color w:val="0A0A0A"/>
          <w:sz w:val="20"/>
        </w:rPr>
        <w:t xml:space="preserve"> i montaż</w:t>
      </w:r>
      <w:r w:rsidR="00D70085">
        <w:rPr>
          <w:rFonts w:ascii="Verdana" w:hAnsi="Verdana" w:cs="Arial"/>
          <w:b/>
          <w:bCs/>
          <w:color w:val="0A0A0A"/>
          <w:sz w:val="20"/>
        </w:rPr>
        <w:t>u</w:t>
      </w:r>
      <w:r w:rsidR="00D70085" w:rsidRPr="001E372F">
        <w:rPr>
          <w:rFonts w:ascii="Verdana" w:hAnsi="Verdana" w:cs="Arial"/>
          <w:b/>
          <w:bCs/>
          <w:color w:val="0A0A0A"/>
          <w:sz w:val="20"/>
        </w:rPr>
        <w:t xml:space="preserve"> systemu oświetlenia biurowego </w:t>
      </w:r>
      <w:r w:rsidR="00D70085">
        <w:rPr>
          <w:rFonts w:ascii="Verdana" w:hAnsi="Verdana" w:cs="Arial"/>
          <w:b/>
          <w:bCs/>
          <w:color w:val="0A0A0A"/>
          <w:sz w:val="20"/>
        </w:rPr>
        <w:t xml:space="preserve">                   </w:t>
      </w:r>
      <w:r w:rsidR="00D70085" w:rsidRPr="001E372F">
        <w:rPr>
          <w:rFonts w:ascii="Verdana" w:hAnsi="Verdana" w:cs="Arial"/>
          <w:b/>
          <w:bCs/>
          <w:color w:val="0A0A0A"/>
          <w:sz w:val="20"/>
        </w:rPr>
        <w:t xml:space="preserve">w </w:t>
      </w:r>
      <w:r w:rsidR="00D70085" w:rsidRPr="001E372F">
        <w:rPr>
          <w:rFonts w:ascii="Verdana" w:hAnsi="Verdana"/>
          <w:b/>
          <w:bCs/>
          <w:sz w:val="20"/>
        </w:rPr>
        <w:t>Sie</w:t>
      </w:r>
      <w:r w:rsidR="00D70085">
        <w:rPr>
          <w:rFonts w:ascii="Verdana" w:hAnsi="Verdana"/>
          <w:b/>
          <w:bCs/>
          <w:sz w:val="20"/>
        </w:rPr>
        <w:t>ci</w:t>
      </w:r>
      <w:r w:rsidR="00D70085" w:rsidRPr="001E372F">
        <w:rPr>
          <w:rFonts w:ascii="Verdana" w:hAnsi="Verdana"/>
          <w:b/>
          <w:bCs/>
          <w:sz w:val="20"/>
        </w:rPr>
        <w:t xml:space="preserve"> Badawcz</w:t>
      </w:r>
      <w:r w:rsidR="00D70085">
        <w:rPr>
          <w:rFonts w:ascii="Verdana" w:hAnsi="Verdana"/>
          <w:b/>
          <w:bCs/>
          <w:sz w:val="20"/>
        </w:rPr>
        <w:t>ej</w:t>
      </w:r>
      <w:r w:rsidR="00D70085" w:rsidRPr="001E372F">
        <w:rPr>
          <w:rFonts w:ascii="Verdana" w:hAnsi="Verdana"/>
          <w:b/>
          <w:bCs/>
          <w:sz w:val="20"/>
        </w:rPr>
        <w:t xml:space="preserve"> Łukasiewicz – Instytut Sztucznej Inteligencji </w:t>
      </w:r>
      <w:r w:rsidR="00D70085">
        <w:rPr>
          <w:rFonts w:ascii="Verdana" w:hAnsi="Verdana"/>
          <w:b/>
          <w:bCs/>
          <w:sz w:val="20"/>
        </w:rPr>
        <w:t xml:space="preserve">                                               </w:t>
      </w:r>
      <w:r w:rsidR="00D70085" w:rsidRPr="001E372F">
        <w:rPr>
          <w:rFonts w:ascii="Verdana" w:hAnsi="Verdana"/>
          <w:b/>
          <w:bCs/>
          <w:sz w:val="20"/>
        </w:rPr>
        <w:t xml:space="preserve">i </w:t>
      </w:r>
      <w:proofErr w:type="spellStart"/>
      <w:r w:rsidR="00D70085" w:rsidRPr="001E372F">
        <w:rPr>
          <w:rFonts w:ascii="Verdana" w:hAnsi="Verdana"/>
          <w:b/>
          <w:bCs/>
          <w:sz w:val="20"/>
        </w:rPr>
        <w:t>Cyberbezpieczeństwa</w:t>
      </w:r>
      <w:proofErr w:type="spellEnd"/>
      <w:r w:rsidR="00D70085" w:rsidRPr="001E372F">
        <w:rPr>
          <w:rFonts w:ascii="Verdana" w:hAnsi="Verdana"/>
          <w:sz w:val="20"/>
        </w:rPr>
        <w:t xml:space="preserve"> </w:t>
      </w:r>
      <w:r w:rsidR="00D70085" w:rsidRPr="00022602">
        <w:rPr>
          <w:rFonts w:ascii="Verdana" w:hAnsi="Verdana"/>
          <w:b/>
          <w:bCs/>
          <w:sz w:val="20"/>
        </w:rPr>
        <w:t xml:space="preserve">w </w:t>
      </w:r>
      <w:r w:rsidR="00D70085" w:rsidRPr="00022602">
        <w:rPr>
          <w:rFonts w:ascii="Verdana" w:hAnsi="Verdana" w:cs="Arial"/>
          <w:b/>
          <w:bCs/>
          <w:color w:val="0A0A0A"/>
          <w:sz w:val="20"/>
        </w:rPr>
        <w:t>Katowicach przy ul. Leopolda 31</w:t>
      </w:r>
      <w:r w:rsidR="00D70085" w:rsidRPr="00D60373">
        <w:rPr>
          <w:rFonts w:ascii="Verdana" w:hAnsi="Verdana" w:cs="Calibri"/>
          <w:b/>
          <w:sz w:val="20"/>
          <w:szCs w:val="20"/>
        </w:rPr>
        <w:t>”</w:t>
      </w:r>
    </w:p>
    <w:p w14:paraId="6890DEBA" w14:textId="77777777" w:rsidR="00D70085" w:rsidRPr="00D70085" w:rsidRDefault="00D70085" w:rsidP="00D70085">
      <w:pPr>
        <w:pStyle w:val="Akapitzlist"/>
        <w:spacing w:after="120" w:line="276" w:lineRule="auto"/>
        <w:jc w:val="both"/>
        <w:rPr>
          <w:rFonts w:ascii="Verdana" w:eastAsia="Times New Roman" w:hAnsi="Verdana" w:cstheme="minorHAnsi"/>
          <w:color w:val="000000"/>
          <w:sz w:val="20"/>
          <w:szCs w:val="20"/>
          <w:lang w:eastAsia="pl-PL"/>
        </w:rPr>
      </w:pPr>
    </w:p>
    <w:tbl>
      <w:tblPr>
        <w:tblW w:w="908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2"/>
        <w:gridCol w:w="1985"/>
        <w:gridCol w:w="3685"/>
      </w:tblGrid>
      <w:tr w:rsidR="0068708B" w:rsidRPr="00D60373" w14:paraId="541FA9E0" w14:textId="77777777" w:rsidTr="00D60373">
        <w:trPr>
          <w:cantSplit/>
          <w:trHeight w:val="184"/>
        </w:trPr>
        <w:tc>
          <w:tcPr>
            <w:tcW w:w="3412" w:type="dxa"/>
            <w:vMerge w:val="restart"/>
          </w:tcPr>
          <w:p w14:paraId="0D2B4270" w14:textId="516A91E4" w:rsidR="0068708B" w:rsidRPr="00D60373" w:rsidRDefault="001D10EF" w:rsidP="00281736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="Arial"/>
                <w:b/>
                <w:bCs/>
                <w:color w:val="0A0A0A"/>
                <w:sz w:val="20"/>
                <w:szCs w:val="20"/>
              </w:rPr>
              <w:t xml:space="preserve">Dostawę i montaż nowych opraw </w:t>
            </w: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 xml:space="preserve">LICZBA PUNKTÓW ŚWIETLNYCH O WYMIARACH 60X60 W ILOŚCI 46 SZTUK 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7BF961C3" w14:textId="41C712DB" w:rsidR="0068708B" w:rsidRPr="00D60373" w:rsidRDefault="0068708B" w:rsidP="00281736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708449C8" w14:textId="4176E200" w:rsidR="0068708B" w:rsidRPr="00D60373" w:rsidRDefault="0068708B" w:rsidP="00281736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Oszacowana kwota netto (w PLN)</w:t>
            </w:r>
          </w:p>
        </w:tc>
        <w:tc>
          <w:tcPr>
            <w:tcW w:w="3685" w:type="dxa"/>
            <w:vAlign w:val="center"/>
          </w:tcPr>
          <w:p w14:paraId="1E0F82F5" w14:textId="77777777" w:rsidR="0068708B" w:rsidRPr="00D60373" w:rsidRDefault="0068708B" w:rsidP="00281736">
            <w:pPr>
              <w:spacing w:after="120" w:line="276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PLN</w:t>
            </w:r>
          </w:p>
        </w:tc>
      </w:tr>
      <w:tr w:rsidR="0068708B" w:rsidRPr="00D60373" w14:paraId="79E8EF6C" w14:textId="77777777" w:rsidTr="00D60373">
        <w:trPr>
          <w:cantSplit/>
          <w:trHeight w:val="184"/>
        </w:trPr>
        <w:tc>
          <w:tcPr>
            <w:tcW w:w="3412" w:type="dxa"/>
            <w:vMerge/>
          </w:tcPr>
          <w:p w14:paraId="5C23C0EF" w14:textId="77777777" w:rsidR="0068708B" w:rsidRPr="00D60373" w:rsidRDefault="0068708B" w:rsidP="00281736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641A8D4" w14:textId="4FA08539" w:rsidR="0068708B" w:rsidRPr="00D60373" w:rsidRDefault="0068708B" w:rsidP="00281736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2E4DF340" w14:textId="5365E338" w:rsidR="0068708B" w:rsidRPr="00D60373" w:rsidRDefault="0068708B" w:rsidP="00281736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Oszacowana kwota brutto (w PLN)</w:t>
            </w:r>
          </w:p>
        </w:tc>
        <w:tc>
          <w:tcPr>
            <w:tcW w:w="3685" w:type="dxa"/>
            <w:vAlign w:val="center"/>
          </w:tcPr>
          <w:p w14:paraId="7F79ACD9" w14:textId="77777777" w:rsidR="0068708B" w:rsidRPr="00D60373" w:rsidRDefault="0068708B" w:rsidP="00281736">
            <w:pPr>
              <w:spacing w:after="120" w:line="276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PLN</w:t>
            </w:r>
          </w:p>
        </w:tc>
      </w:tr>
      <w:tr w:rsidR="0068708B" w:rsidRPr="00D60373" w14:paraId="5D268846" w14:textId="77777777" w:rsidTr="00D60373">
        <w:trPr>
          <w:cantSplit/>
          <w:trHeight w:val="184"/>
        </w:trPr>
        <w:tc>
          <w:tcPr>
            <w:tcW w:w="3412" w:type="dxa"/>
            <w:vMerge w:val="restart"/>
          </w:tcPr>
          <w:p w14:paraId="3429532D" w14:textId="40F279B6" w:rsidR="0068708B" w:rsidRPr="00D60373" w:rsidRDefault="001D10EF" w:rsidP="0068708B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="Arial"/>
                <w:b/>
                <w:bCs/>
                <w:color w:val="0A0A0A"/>
                <w:sz w:val="20"/>
                <w:szCs w:val="20"/>
              </w:rPr>
              <w:t xml:space="preserve">Dostawę i montaż nowych opraw </w:t>
            </w: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 xml:space="preserve">LICZBA PUNKTÓW ŚWIETLNYCH O WYMIARACH </w:t>
            </w: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12</w:t>
            </w: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0</w:t>
            </w: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X30</w:t>
            </w: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 xml:space="preserve"> W ILOŚCI </w:t>
            </w: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1</w:t>
            </w: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6 SZTUK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06E2196" w14:textId="77777777" w:rsidR="0068708B" w:rsidRPr="00D60373" w:rsidRDefault="0068708B" w:rsidP="0068708B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23236262" w14:textId="7C0B4EC8" w:rsidR="0068708B" w:rsidRPr="00D60373" w:rsidRDefault="0068708B" w:rsidP="0068708B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Oszacowana kwota netto (w PLN)</w:t>
            </w:r>
          </w:p>
        </w:tc>
        <w:tc>
          <w:tcPr>
            <w:tcW w:w="3685" w:type="dxa"/>
            <w:vAlign w:val="center"/>
          </w:tcPr>
          <w:p w14:paraId="1F8219DA" w14:textId="1D91F615" w:rsidR="0068708B" w:rsidRPr="00D60373" w:rsidRDefault="0068708B" w:rsidP="0068708B">
            <w:pPr>
              <w:spacing w:after="120" w:line="276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PLN</w:t>
            </w:r>
          </w:p>
        </w:tc>
      </w:tr>
      <w:tr w:rsidR="0068708B" w:rsidRPr="00D60373" w14:paraId="67AC1A61" w14:textId="77777777" w:rsidTr="00D60373">
        <w:trPr>
          <w:cantSplit/>
          <w:trHeight w:val="184"/>
        </w:trPr>
        <w:tc>
          <w:tcPr>
            <w:tcW w:w="3412" w:type="dxa"/>
            <w:vMerge/>
          </w:tcPr>
          <w:p w14:paraId="3E86BA15" w14:textId="77777777" w:rsidR="0068708B" w:rsidRPr="00D60373" w:rsidRDefault="0068708B" w:rsidP="0068708B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8DA3FF2" w14:textId="77777777" w:rsidR="0068708B" w:rsidRPr="00D60373" w:rsidRDefault="0068708B" w:rsidP="0068708B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240A05B9" w14:textId="47D41954" w:rsidR="0068708B" w:rsidRPr="00D60373" w:rsidRDefault="0068708B" w:rsidP="0068708B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Oszacowana kwota brutto (w PLN)</w:t>
            </w:r>
          </w:p>
        </w:tc>
        <w:tc>
          <w:tcPr>
            <w:tcW w:w="3685" w:type="dxa"/>
            <w:vAlign w:val="center"/>
          </w:tcPr>
          <w:p w14:paraId="2F8A4CAB" w14:textId="039A55C1" w:rsidR="0068708B" w:rsidRPr="00D60373" w:rsidRDefault="0068708B" w:rsidP="0068708B">
            <w:pPr>
              <w:spacing w:after="120" w:line="276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PLN</w:t>
            </w:r>
          </w:p>
        </w:tc>
      </w:tr>
      <w:tr w:rsidR="0068708B" w:rsidRPr="00D60373" w14:paraId="4A925D3A" w14:textId="77777777" w:rsidTr="00D60373">
        <w:trPr>
          <w:cantSplit/>
          <w:trHeight w:val="184"/>
        </w:trPr>
        <w:tc>
          <w:tcPr>
            <w:tcW w:w="3412" w:type="dxa"/>
            <w:vMerge w:val="restart"/>
          </w:tcPr>
          <w:p w14:paraId="5F04A349" w14:textId="442DE610" w:rsidR="001D10EF" w:rsidRPr="00D60373" w:rsidRDefault="00D60373" w:rsidP="001D10EF">
            <w:pPr>
              <w:shd w:val="clear" w:color="auto" w:fill="FFFFFF"/>
              <w:spacing w:after="180" w:line="360" w:lineRule="atLeast"/>
              <w:rPr>
                <w:rFonts w:ascii="Verdana" w:hAnsi="Verdana" w:cs="Arial"/>
                <w:b/>
                <w:bCs/>
                <w:color w:val="0A0A0A"/>
                <w:sz w:val="20"/>
                <w:szCs w:val="20"/>
              </w:rPr>
            </w:pPr>
            <w:r w:rsidRPr="00D60373">
              <w:rPr>
                <w:rFonts w:ascii="Verdana" w:hAnsi="Verdana" w:cs="Arial"/>
                <w:b/>
                <w:bCs/>
                <w:color w:val="0A0A0A"/>
                <w:sz w:val="20"/>
                <w:szCs w:val="20"/>
              </w:rPr>
              <w:t>K</w:t>
            </w:r>
            <w:r w:rsidR="001D10EF" w:rsidRPr="00D60373">
              <w:rPr>
                <w:rFonts w:ascii="Verdana" w:hAnsi="Verdana" w:cs="Arial"/>
                <w:b/>
                <w:bCs/>
                <w:color w:val="0A0A0A"/>
                <w:sz w:val="20"/>
                <w:szCs w:val="20"/>
              </w:rPr>
              <w:t>oszty</w:t>
            </w:r>
            <w:r w:rsidR="001D10EF" w:rsidRPr="00D60373">
              <w:rPr>
                <w:rFonts w:ascii="Verdana" w:hAnsi="Verdana" w:cs="Arial"/>
                <w:b/>
                <w:bCs/>
                <w:color w:val="0A0A0A"/>
                <w:sz w:val="20"/>
                <w:szCs w:val="20"/>
              </w:rPr>
              <w:t xml:space="preserve"> demontażu oraz utylizacji dotychczasowego oświetlenia</w:t>
            </w:r>
          </w:p>
          <w:p w14:paraId="24DF9A66" w14:textId="03E29866" w:rsidR="0068708B" w:rsidRPr="00D60373" w:rsidRDefault="0068708B" w:rsidP="0068708B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24BE46DA" w14:textId="77777777" w:rsidR="0068708B" w:rsidRPr="00D60373" w:rsidRDefault="0068708B" w:rsidP="0068708B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320A555F" w14:textId="32B0D703" w:rsidR="0068708B" w:rsidRPr="00D60373" w:rsidRDefault="0068708B" w:rsidP="0068708B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Oszacowana kwota netto (w PLN)</w:t>
            </w:r>
          </w:p>
        </w:tc>
        <w:tc>
          <w:tcPr>
            <w:tcW w:w="3685" w:type="dxa"/>
            <w:vAlign w:val="center"/>
          </w:tcPr>
          <w:p w14:paraId="5179D94E" w14:textId="52D88396" w:rsidR="0068708B" w:rsidRPr="00D60373" w:rsidRDefault="0068708B" w:rsidP="0068708B">
            <w:pPr>
              <w:spacing w:after="120" w:line="276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PLN</w:t>
            </w:r>
          </w:p>
        </w:tc>
      </w:tr>
      <w:tr w:rsidR="0068708B" w:rsidRPr="00D60373" w14:paraId="163CBBFE" w14:textId="77777777" w:rsidTr="00D60373">
        <w:trPr>
          <w:cantSplit/>
          <w:trHeight w:val="184"/>
        </w:trPr>
        <w:tc>
          <w:tcPr>
            <w:tcW w:w="3412" w:type="dxa"/>
            <w:vMerge/>
          </w:tcPr>
          <w:p w14:paraId="0A8282BF" w14:textId="77777777" w:rsidR="0068708B" w:rsidRPr="00D60373" w:rsidRDefault="0068708B" w:rsidP="0068708B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4535624F" w14:textId="77777777" w:rsidR="0068708B" w:rsidRPr="00D60373" w:rsidRDefault="0068708B" w:rsidP="0068708B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5DBB1A48" w14:textId="2C0950D5" w:rsidR="0068708B" w:rsidRPr="00D60373" w:rsidRDefault="0068708B" w:rsidP="0068708B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Oszacowana kwota brutto (w PLN)</w:t>
            </w:r>
          </w:p>
        </w:tc>
        <w:tc>
          <w:tcPr>
            <w:tcW w:w="3685" w:type="dxa"/>
            <w:vAlign w:val="center"/>
          </w:tcPr>
          <w:p w14:paraId="6DEC1DB6" w14:textId="65DC59D4" w:rsidR="0068708B" w:rsidRPr="00D60373" w:rsidRDefault="0068708B" w:rsidP="0068708B">
            <w:pPr>
              <w:spacing w:after="120" w:line="276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PLN</w:t>
            </w:r>
          </w:p>
        </w:tc>
      </w:tr>
      <w:tr w:rsidR="00D60373" w:rsidRPr="00D60373" w14:paraId="647C200B" w14:textId="77777777" w:rsidTr="00D60373">
        <w:trPr>
          <w:cantSplit/>
          <w:trHeight w:val="184"/>
        </w:trPr>
        <w:tc>
          <w:tcPr>
            <w:tcW w:w="3412" w:type="dxa"/>
            <w:vMerge w:val="restart"/>
          </w:tcPr>
          <w:p w14:paraId="49670779" w14:textId="3523F0E5" w:rsidR="00D60373" w:rsidRPr="00D60373" w:rsidRDefault="00D60373" w:rsidP="00D60373">
            <w:pPr>
              <w:shd w:val="clear" w:color="auto" w:fill="FFFFFF"/>
              <w:spacing w:after="180" w:line="360" w:lineRule="atLeast"/>
              <w:rPr>
                <w:rFonts w:ascii="Verdana" w:hAnsi="Verdana" w:cs="Arial"/>
                <w:b/>
                <w:bCs/>
                <w:color w:val="0A0A0A"/>
                <w:sz w:val="20"/>
                <w:szCs w:val="20"/>
              </w:rPr>
            </w:pPr>
            <w:r w:rsidRPr="00D60373">
              <w:rPr>
                <w:rFonts w:ascii="Verdana" w:hAnsi="Verdana" w:cs="Arial"/>
                <w:b/>
                <w:bCs/>
                <w:color w:val="0A0A0A"/>
                <w:sz w:val="20"/>
                <w:szCs w:val="20"/>
              </w:rPr>
              <w:t>Koszt</w:t>
            </w:r>
            <w:r w:rsidRPr="00D60373">
              <w:rPr>
                <w:rFonts w:ascii="Verdana" w:hAnsi="Verdana" w:cs="Arial"/>
                <w:b/>
                <w:bCs/>
                <w:color w:val="0A0A0A"/>
                <w:sz w:val="20"/>
                <w:szCs w:val="20"/>
              </w:rPr>
              <w:t>y</w:t>
            </w:r>
            <w:r w:rsidRPr="00D60373">
              <w:rPr>
                <w:rFonts w:ascii="Verdana" w:hAnsi="Verdana" w:cs="Arial"/>
                <w:b/>
                <w:bCs/>
                <w:color w:val="0A0A0A"/>
                <w:sz w:val="20"/>
                <w:szCs w:val="20"/>
              </w:rPr>
              <w:t xml:space="preserve"> pomiaru oświetlenia i instalacji elektrycznej po zmianie oświetlenia</w:t>
            </w:r>
          </w:p>
          <w:p w14:paraId="508E6FE3" w14:textId="77777777" w:rsidR="00D60373" w:rsidRPr="00D60373" w:rsidRDefault="00D60373" w:rsidP="00D60373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5B3088DB" w14:textId="77777777" w:rsidR="00D60373" w:rsidRPr="00D60373" w:rsidRDefault="00D60373" w:rsidP="00D60373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0367411E" w14:textId="6FFF2DEB" w:rsidR="00D60373" w:rsidRPr="00D60373" w:rsidRDefault="00D60373" w:rsidP="00D60373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Oszacowana kwota netto (w PLN)</w:t>
            </w:r>
          </w:p>
        </w:tc>
        <w:tc>
          <w:tcPr>
            <w:tcW w:w="3685" w:type="dxa"/>
            <w:vAlign w:val="center"/>
          </w:tcPr>
          <w:p w14:paraId="2B39D3B9" w14:textId="2B9193F2" w:rsidR="00D60373" w:rsidRPr="00D60373" w:rsidRDefault="00D60373" w:rsidP="00D60373">
            <w:pPr>
              <w:spacing w:after="120" w:line="276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PLN</w:t>
            </w:r>
          </w:p>
        </w:tc>
      </w:tr>
      <w:tr w:rsidR="00D60373" w:rsidRPr="00D60373" w14:paraId="5EBFCC01" w14:textId="77777777" w:rsidTr="00D60373">
        <w:trPr>
          <w:cantSplit/>
          <w:trHeight w:val="184"/>
        </w:trPr>
        <w:tc>
          <w:tcPr>
            <w:tcW w:w="3412" w:type="dxa"/>
            <w:vMerge/>
          </w:tcPr>
          <w:p w14:paraId="117C5751" w14:textId="77777777" w:rsidR="00D60373" w:rsidRPr="00D60373" w:rsidRDefault="00D60373" w:rsidP="00D60373">
            <w:pPr>
              <w:numPr>
                <w:ilvl w:val="0"/>
                <w:numId w:val="15"/>
              </w:numPr>
              <w:shd w:val="clear" w:color="auto" w:fill="FFFFFF"/>
              <w:spacing w:after="180" w:line="360" w:lineRule="atLeast"/>
              <w:rPr>
                <w:rFonts w:ascii="Verdana" w:hAnsi="Verdana" w:cs="Arial"/>
                <w:color w:val="0A0A0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6170F493" w14:textId="77777777" w:rsidR="00D60373" w:rsidRPr="00D60373" w:rsidRDefault="00D60373" w:rsidP="00D60373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</w:p>
          <w:p w14:paraId="6A2E83E2" w14:textId="4563A2C3" w:rsidR="00D60373" w:rsidRPr="00D60373" w:rsidRDefault="00D60373" w:rsidP="00D60373">
            <w:pPr>
              <w:spacing w:after="120" w:line="276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Oszacowana kwota brutto (w PLN)</w:t>
            </w:r>
          </w:p>
        </w:tc>
        <w:tc>
          <w:tcPr>
            <w:tcW w:w="3685" w:type="dxa"/>
            <w:vAlign w:val="center"/>
          </w:tcPr>
          <w:p w14:paraId="15865D8E" w14:textId="1A67FA3E" w:rsidR="00D60373" w:rsidRPr="00D60373" w:rsidRDefault="00D60373" w:rsidP="00D60373">
            <w:pPr>
              <w:spacing w:after="120" w:line="276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60373">
              <w:rPr>
                <w:rFonts w:ascii="Verdana" w:hAnsi="Verdana" w:cstheme="minorHAnsi"/>
                <w:b/>
                <w:sz w:val="20"/>
                <w:szCs w:val="20"/>
              </w:rPr>
              <w:t>PLN</w:t>
            </w:r>
          </w:p>
        </w:tc>
      </w:tr>
      <w:tr w:rsidR="00D70085" w:rsidRPr="00D60373" w14:paraId="7A699E62" w14:textId="77777777" w:rsidTr="00D70085">
        <w:trPr>
          <w:cantSplit/>
          <w:trHeight w:val="184"/>
        </w:trPr>
        <w:tc>
          <w:tcPr>
            <w:tcW w:w="5397" w:type="dxa"/>
            <w:gridSpan w:val="2"/>
            <w:vMerge w:val="restart"/>
          </w:tcPr>
          <w:p w14:paraId="6791D179" w14:textId="0B6817C9" w:rsidR="00D70085" w:rsidRPr="00D60373" w:rsidRDefault="00D70085" w:rsidP="00D70085">
            <w:pPr>
              <w:spacing w:after="120" w:line="276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Suma</w:t>
            </w:r>
          </w:p>
        </w:tc>
        <w:tc>
          <w:tcPr>
            <w:tcW w:w="3685" w:type="dxa"/>
            <w:vAlign w:val="center"/>
          </w:tcPr>
          <w:p w14:paraId="601E0318" w14:textId="584BA6BA" w:rsidR="00D70085" w:rsidRPr="00D60373" w:rsidRDefault="00D70085" w:rsidP="00D60373">
            <w:pPr>
              <w:spacing w:after="120" w:line="276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>Netto PLN</w:t>
            </w:r>
          </w:p>
        </w:tc>
      </w:tr>
      <w:tr w:rsidR="00D70085" w:rsidRPr="00D60373" w14:paraId="4434DEEB" w14:textId="77777777" w:rsidTr="00D70085">
        <w:trPr>
          <w:cantSplit/>
          <w:trHeight w:val="184"/>
        </w:trPr>
        <w:tc>
          <w:tcPr>
            <w:tcW w:w="5397" w:type="dxa"/>
            <w:gridSpan w:val="2"/>
            <w:vMerge/>
          </w:tcPr>
          <w:p w14:paraId="0AE30B9F" w14:textId="3124834B" w:rsidR="00D70085" w:rsidRPr="00D70085" w:rsidRDefault="00D70085" w:rsidP="00D70085">
            <w:pPr>
              <w:spacing w:after="120" w:line="276" w:lineRule="auto"/>
              <w:jc w:val="right"/>
              <w:rPr>
                <w:rFonts w:ascii="Verdana" w:hAnsi="Verdan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3418916" w14:textId="3CC542FC" w:rsidR="00D70085" w:rsidRPr="00D60373" w:rsidRDefault="00D70085" w:rsidP="00D70085">
            <w:pPr>
              <w:spacing w:after="120" w:line="276" w:lineRule="auto"/>
              <w:jc w:val="right"/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="Verdana" w:hAnsi="Verdana" w:cstheme="minorHAnsi"/>
                <w:b/>
                <w:sz w:val="20"/>
                <w:szCs w:val="20"/>
              </w:rPr>
              <w:t>Brutto  PLN</w:t>
            </w:r>
            <w:proofErr w:type="gramEnd"/>
          </w:p>
        </w:tc>
      </w:tr>
    </w:tbl>
    <w:p w14:paraId="79098230" w14:textId="1ECC2B6F" w:rsidR="005A439E" w:rsidRPr="00D60373" w:rsidRDefault="00D60373" w:rsidP="005A439E">
      <w:pPr>
        <w:spacing w:after="120" w:line="276" w:lineRule="auto"/>
        <w:jc w:val="both"/>
        <w:rPr>
          <w:rFonts w:ascii="Verdana" w:hAnsi="Verdana"/>
          <w:kern w:val="2"/>
          <w:sz w:val="20"/>
          <w:szCs w:val="20"/>
        </w:rPr>
      </w:pPr>
      <w:r w:rsidRPr="00D60373">
        <w:rPr>
          <w:rFonts w:ascii="Verdana" w:hAnsi="Verdana"/>
          <w:kern w:val="2"/>
          <w:sz w:val="20"/>
          <w:szCs w:val="20"/>
        </w:rPr>
        <w:t xml:space="preserve">Cena powinna </w:t>
      </w:r>
      <w:r w:rsidRPr="00D60373">
        <w:rPr>
          <w:rFonts w:ascii="Verdana" w:hAnsi="Verdana"/>
          <w:kern w:val="2"/>
          <w:sz w:val="20"/>
          <w:szCs w:val="20"/>
        </w:rPr>
        <w:t>uwzględniać wszystkie koszty związane z realizacją usługi.</w:t>
      </w:r>
    </w:p>
    <w:p w14:paraId="55AB7181" w14:textId="77777777" w:rsidR="00D60373" w:rsidRPr="00D60373" w:rsidRDefault="00D60373" w:rsidP="005A439E">
      <w:pPr>
        <w:spacing w:after="120"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0514F5AD" w14:textId="2DFDABC0" w:rsidR="001D10EF" w:rsidRPr="00D60373" w:rsidRDefault="001D10EF" w:rsidP="001D10EF">
      <w:pPr>
        <w:pStyle w:val="Default"/>
        <w:numPr>
          <w:ilvl w:val="0"/>
          <w:numId w:val="16"/>
        </w:numPr>
        <w:spacing w:line="276" w:lineRule="auto"/>
        <w:contextualSpacing/>
        <w:jc w:val="both"/>
        <w:rPr>
          <w:rFonts w:ascii="Verdana" w:hAnsi="Verdana" w:cstheme="minorHAnsi"/>
          <w:sz w:val="20"/>
          <w:szCs w:val="20"/>
        </w:rPr>
      </w:pPr>
      <w:r w:rsidRPr="00D60373">
        <w:rPr>
          <w:rFonts w:ascii="Verdana" w:hAnsi="Verdana" w:cstheme="minorHAnsi"/>
          <w:sz w:val="20"/>
          <w:szCs w:val="20"/>
        </w:rPr>
        <w:t xml:space="preserve">Proponowany </w:t>
      </w:r>
      <w:r w:rsidRPr="00D60373">
        <w:rPr>
          <w:rFonts w:ascii="Verdana" w:hAnsi="Verdana" w:cstheme="minorHAnsi"/>
          <w:b/>
          <w:bCs/>
          <w:sz w:val="20"/>
          <w:szCs w:val="20"/>
        </w:rPr>
        <w:t>okres</w:t>
      </w:r>
      <w:r w:rsidRPr="00D60373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D60373">
        <w:rPr>
          <w:rFonts w:ascii="Verdana" w:hAnsi="Verdana" w:cstheme="minorHAnsi"/>
          <w:b/>
          <w:bCs/>
          <w:sz w:val="20"/>
          <w:szCs w:val="20"/>
        </w:rPr>
        <w:t xml:space="preserve">gwarancji </w:t>
      </w:r>
      <w:proofErr w:type="gramStart"/>
      <w:r w:rsidRPr="00D60373">
        <w:rPr>
          <w:rFonts w:ascii="Verdana" w:hAnsi="Verdana" w:cstheme="minorHAnsi"/>
          <w:b/>
          <w:bCs/>
          <w:sz w:val="20"/>
          <w:szCs w:val="20"/>
        </w:rPr>
        <w:t>…….</w:t>
      </w:r>
      <w:proofErr w:type="gramEnd"/>
      <w:r w:rsidRPr="00D60373">
        <w:rPr>
          <w:rFonts w:ascii="Verdana" w:hAnsi="Verdana" w:cstheme="minorHAnsi"/>
          <w:b/>
          <w:bCs/>
          <w:sz w:val="20"/>
          <w:szCs w:val="20"/>
        </w:rPr>
        <w:t>.</w:t>
      </w:r>
      <w:r w:rsidRPr="00D60373">
        <w:rPr>
          <w:rFonts w:ascii="Verdana" w:hAnsi="Verdana" w:cstheme="minorHAnsi"/>
          <w:sz w:val="20"/>
          <w:szCs w:val="20"/>
        </w:rPr>
        <w:t xml:space="preserve"> [podać] </w:t>
      </w:r>
      <w:r w:rsidR="00D60373" w:rsidRPr="00D60373">
        <w:rPr>
          <w:rFonts w:ascii="Verdana" w:hAnsi="Verdana" w:cstheme="minorHAnsi"/>
          <w:sz w:val="20"/>
          <w:szCs w:val="20"/>
        </w:rPr>
        <w:t xml:space="preserve">ilość </w:t>
      </w:r>
      <w:r w:rsidRPr="00D60373">
        <w:rPr>
          <w:rFonts w:ascii="Verdana" w:hAnsi="Verdana" w:cstheme="minorHAnsi"/>
          <w:sz w:val="20"/>
          <w:szCs w:val="20"/>
        </w:rPr>
        <w:t xml:space="preserve">miesięcy liczoną od dnia podpisania odbioru </w:t>
      </w:r>
      <w:r w:rsidR="00D60373" w:rsidRPr="00D60373">
        <w:rPr>
          <w:rFonts w:ascii="Verdana" w:hAnsi="Verdana" w:cstheme="minorHAnsi"/>
          <w:sz w:val="20"/>
          <w:szCs w:val="20"/>
        </w:rPr>
        <w:t>końcowego</w:t>
      </w:r>
      <w:r w:rsidRPr="00D60373">
        <w:rPr>
          <w:rFonts w:ascii="Verdana" w:hAnsi="Verdana" w:cstheme="minorHAnsi"/>
          <w:sz w:val="20"/>
          <w:szCs w:val="20"/>
        </w:rPr>
        <w:t>, jednak nie krótszego niż gwarancja wskazana przez Producenta.</w:t>
      </w:r>
    </w:p>
    <w:p w14:paraId="1D18D19E" w14:textId="0C0AFA1A" w:rsidR="00D60373" w:rsidRPr="00D60373" w:rsidRDefault="00D60373" w:rsidP="00D60373">
      <w:pPr>
        <w:pStyle w:val="Default"/>
        <w:spacing w:line="276" w:lineRule="auto"/>
        <w:ind w:left="720"/>
        <w:contextualSpacing/>
        <w:jc w:val="both"/>
        <w:rPr>
          <w:rFonts w:ascii="Verdana" w:hAnsi="Verdana" w:cstheme="minorHAnsi"/>
          <w:sz w:val="20"/>
          <w:szCs w:val="20"/>
        </w:rPr>
      </w:pPr>
    </w:p>
    <w:p w14:paraId="455A6709" w14:textId="5769D526" w:rsidR="001D10EF" w:rsidRPr="00D60373" w:rsidRDefault="001D10EF" w:rsidP="001D10EF">
      <w:pPr>
        <w:pStyle w:val="Default"/>
        <w:numPr>
          <w:ilvl w:val="0"/>
          <w:numId w:val="16"/>
        </w:numPr>
        <w:spacing w:line="276" w:lineRule="auto"/>
        <w:contextualSpacing/>
        <w:jc w:val="both"/>
        <w:rPr>
          <w:rFonts w:ascii="Verdana" w:hAnsi="Verdana" w:cstheme="minorHAnsi"/>
          <w:sz w:val="20"/>
          <w:szCs w:val="20"/>
        </w:rPr>
      </w:pPr>
      <w:r w:rsidRPr="00D60373">
        <w:rPr>
          <w:rFonts w:ascii="Verdana" w:hAnsi="Verdana" w:cstheme="minorHAnsi"/>
          <w:b/>
          <w:bCs/>
          <w:sz w:val="20"/>
          <w:szCs w:val="20"/>
        </w:rPr>
        <w:t>Czas realizacji usługi …….</w:t>
      </w:r>
      <w:r w:rsidRPr="00D60373">
        <w:rPr>
          <w:rFonts w:ascii="Verdana" w:hAnsi="Verdana" w:cstheme="minorHAnsi"/>
          <w:sz w:val="20"/>
          <w:szCs w:val="20"/>
        </w:rPr>
        <w:t xml:space="preserve"> </w:t>
      </w:r>
      <w:r w:rsidRPr="00D60373">
        <w:rPr>
          <w:rFonts w:ascii="Verdana" w:hAnsi="Verdana" w:cstheme="minorHAnsi"/>
          <w:sz w:val="20"/>
          <w:szCs w:val="20"/>
        </w:rPr>
        <w:t>[podać]</w:t>
      </w:r>
      <w:r w:rsidRPr="00D60373">
        <w:rPr>
          <w:rFonts w:ascii="Verdana" w:hAnsi="Verdana" w:cstheme="minorHAnsi"/>
          <w:sz w:val="20"/>
          <w:szCs w:val="20"/>
        </w:rPr>
        <w:t xml:space="preserve"> ilość tygodni od dnia podpisania umowy/przyjęcia zlecenia.</w:t>
      </w:r>
    </w:p>
    <w:p w14:paraId="4115A387" w14:textId="77777777" w:rsidR="00D60373" w:rsidRPr="00D60373" w:rsidRDefault="00D60373" w:rsidP="00D60373">
      <w:pPr>
        <w:pStyle w:val="Akapitzlist"/>
        <w:rPr>
          <w:rFonts w:ascii="Verdana" w:hAnsi="Verdana" w:cstheme="minorHAnsi"/>
          <w:sz w:val="20"/>
          <w:szCs w:val="20"/>
        </w:rPr>
      </w:pPr>
    </w:p>
    <w:p w14:paraId="762F4104" w14:textId="0C474B2C" w:rsidR="00D60373" w:rsidRPr="00D60373" w:rsidRDefault="00D60373" w:rsidP="00D60373">
      <w:pPr>
        <w:numPr>
          <w:ilvl w:val="0"/>
          <w:numId w:val="16"/>
        </w:numPr>
        <w:shd w:val="clear" w:color="auto" w:fill="FFFFFF"/>
        <w:spacing w:after="180" w:line="360" w:lineRule="atLeast"/>
        <w:rPr>
          <w:rFonts w:ascii="Verdana" w:hAnsi="Verdana" w:cs="Arial"/>
          <w:color w:val="0A0A0A"/>
          <w:sz w:val="20"/>
          <w:szCs w:val="20"/>
        </w:rPr>
      </w:pPr>
      <w:r w:rsidRPr="00D60373">
        <w:rPr>
          <w:rFonts w:ascii="Verdana" w:hAnsi="Verdana" w:cs="Arial"/>
          <w:color w:val="0A0A0A"/>
          <w:sz w:val="20"/>
          <w:szCs w:val="20"/>
        </w:rPr>
        <w:t>B</w:t>
      </w:r>
      <w:r w:rsidRPr="00D60373">
        <w:rPr>
          <w:rFonts w:ascii="Verdana" w:hAnsi="Verdana" w:cs="Arial"/>
          <w:color w:val="0A0A0A"/>
          <w:sz w:val="20"/>
          <w:szCs w:val="20"/>
        </w:rPr>
        <w:t>ezpłatną kalibrację czujników po 30 dniach od montażu</w:t>
      </w:r>
      <w:r w:rsidRPr="00D60373">
        <w:rPr>
          <w:rFonts w:ascii="Verdana" w:hAnsi="Verdana" w:cs="Arial"/>
          <w:color w:val="0A0A0A"/>
          <w:sz w:val="20"/>
          <w:szCs w:val="20"/>
        </w:rPr>
        <w:t xml:space="preserve"> </w:t>
      </w:r>
      <w:r w:rsidRPr="00D60373">
        <w:rPr>
          <w:rFonts w:ascii="Verdana" w:hAnsi="Verdana" w:cs="Arial"/>
          <w:b/>
          <w:bCs/>
          <w:color w:val="0A0A0A"/>
          <w:sz w:val="20"/>
          <w:szCs w:val="20"/>
        </w:rPr>
        <w:t>TAK/NIE</w:t>
      </w:r>
      <w:r w:rsidRPr="00D60373">
        <w:rPr>
          <w:rFonts w:ascii="Verdana" w:hAnsi="Verdana" w:cs="Arial"/>
          <w:color w:val="0A0A0A"/>
          <w:sz w:val="20"/>
          <w:szCs w:val="20"/>
        </w:rPr>
        <w:t xml:space="preserve"> (właściwą odpowiedź podkreślić).</w:t>
      </w:r>
    </w:p>
    <w:p w14:paraId="79CE62BE" w14:textId="77777777" w:rsidR="00D60373" w:rsidRPr="00D60373" w:rsidRDefault="00D60373" w:rsidP="00D60373">
      <w:pPr>
        <w:pStyle w:val="Akapitzlist"/>
        <w:rPr>
          <w:rFonts w:ascii="Verdana" w:hAnsi="Verdana" w:cs="Arial"/>
          <w:color w:val="0A0A0A"/>
          <w:sz w:val="20"/>
          <w:szCs w:val="20"/>
        </w:rPr>
      </w:pPr>
    </w:p>
    <w:p w14:paraId="15F505C5" w14:textId="77777777" w:rsidR="00D60373" w:rsidRPr="00D60373" w:rsidRDefault="00D60373" w:rsidP="00D60373">
      <w:pPr>
        <w:numPr>
          <w:ilvl w:val="0"/>
          <w:numId w:val="16"/>
        </w:numPr>
        <w:shd w:val="clear" w:color="auto" w:fill="FFFFFF"/>
        <w:spacing w:after="180" w:line="360" w:lineRule="atLeast"/>
        <w:rPr>
          <w:rFonts w:ascii="Verdana" w:hAnsi="Verdana" w:cs="Arial"/>
          <w:color w:val="0A0A0A"/>
          <w:sz w:val="20"/>
          <w:szCs w:val="20"/>
        </w:rPr>
      </w:pPr>
      <w:r w:rsidRPr="00D60373">
        <w:rPr>
          <w:rFonts w:ascii="Verdana" w:hAnsi="Verdana" w:cs="Arial"/>
          <w:color w:val="0A0A0A"/>
          <w:sz w:val="20"/>
          <w:szCs w:val="20"/>
        </w:rPr>
        <w:t>Odpowiedzi, czy oferujecie Państwo odpłatne przeglądy okresowe po 5 latach</w:t>
      </w:r>
      <w:r w:rsidRPr="00D60373">
        <w:rPr>
          <w:rFonts w:ascii="Verdana" w:hAnsi="Verdana" w:cs="Arial"/>
          <w:color w:val="0A0A0A"/>
          <w:sz w:val="20"/>
          <w:szCs w:val="20"/>
        </w:rPr>
        <w:t xml:space="preserve"> </w:t>
      </w:r>
      <w:r w:rsidRPr="00D60373">
        <w:rPr>
          <w:rFonts w:ascii="Verdana" w:hAnsi="Verdana" w:cs="Arial"/>
          <w:b/>
          <w:bCs/>
          <w:color w:val="0A0A0A"/>
          <w:sz w:val="20"/>
          <w:szCs w:val="20"/>
        </w:rPr>
        <w:t>TAK/NIE</w:t>
      </w:r>
      <w:r w:rsidRPr="00D60373">
        <w:rPr>
          <w:rFonts w:ascii="Verdana" w:hAnsi="Verdana" w:cs="Arial"/>
          <w:color w:val="0A0A0A"/>
          <w:sz w:val="20"/>
          <w:szCs w:val="20"/>
        </w:rPr>
        <w:t xml:space="preserve"> (właściwą odpowiedź podkreślić).</w:t>
      </w:r>
    </w:p>
    <w:p w14:paraId="7DAF1A57" w14:textId="6A830248" w:rsidR="00D60373" w:rsidRPr="00D60373" w:rsidRDefault="00D60373" w:rsidP="00D60373">
      <w:pPr>
        <w:numPr>
          <w:ilvl w:val="0"/>
          <w:numId w:val="16"/>
        </w:numPr>
        <w:shd w:val="clear" w:color="auto" w:fill="FFFFFF"/>
        <w:spacing w:after="180" w:line="360" w:lineRule="atLeast"/>
        <w:jc w:val="both"/>
        <w:rPr>
          <w:rFonts w:ascii="Verdana" w:hAnsi="Verdana" w:cs="Arial"/>
          <w:color w:val="0A0A0A"/>
          <w:sz w:val="20"/>
          <w:szCs w:val="20"/>
        </w:rPr>
      </w:pPr>
      <w:r w:rsidRPr="00D60373">
        <w:rPr>
          <w:rFonts w:ascii="Verdana" w:hAnsi="Verdana" w:cs="Arial"/>
          <w:color w:val="0A0A0A"/>
          <w:sz w:val="20"/>
          <w:szCs w:val="20"/>
        </w:rPr>
        <w:t>C</w:t>
      </w:r>
      <w:r w:rsidRPr="00D60373">
        <w:rPr>
          <w:rFonts w:ascii="Verdana" w:hAnsi="Verdana" w:cs="Arial"/>
          <w:color w:val="0A0A0A"/>
          <w:sz w:val="20"/>
          <w:szCs w:val="20"/>
        </w:rPr>
        <w:t xml:space="preserve">zy </w:t>
      </w:r>
      <w:r w:rsidRPr="00D60373">
        <w:rPr>
          <w:rFonts w:ascii="Verdana" w:hAnsi="Verdana" w:cs="Arial"/>
          <w:color w:val="0A0A0A"/>
          <w:sz w:val="20"/>
          <w:szCs w:val="20"/>
        </w:rPr>
        <w:t xml:space="preserve">proponowany </w:t>
      </w:r>
      <w:r w:rsidRPr="00D60373">
        <w:rPr>
          <w:rFonts w:ascii="Verdana" w:hAnsi="Verdana" w:cs="Arial"/>
          <w:color w:val="0A0A0A"/>
          <w:sz w:val="20"/>
          <w:szCs w:val="20"/>
        </w:rPr>
        <w:t>system jest otwarty</w:t>
      </w:r>
      <w:r w:rsidRPr="00D60373">
        <w:rPr>
          <w:rFonts w:ascii="Verdana" w:hAnsi="Verdana" w:cs="Arial"/>
          <w:color w:val="0A0A0A"/>
          <w:sz w:val="20"/>
          <w:szCs w:val="20"/>
        </w:rPr>
        <w:t xml:space="preserve"> </w:t>
      </w:r>
      <w:r w:rsidRPr="00D60373">
        <w:rPr>
          <w:rFonts w:ascii="Verdana" w:hAnsi="Verdana" w:cs="Arial"/>
          <w:b/>
          <w:bCs/>
          <w:color w:val="0A0A0A"/>
          <w:sz w:val="20"/>
          <w:szCs w:val="20"/>
        </w:rPr>
        <w:t>TAK/NIE</w:t>
      </w:r>
      <w:r w:rsidRPr="00D60373">
        <w:rPr>
          <w:rFonts w:ascii="Verdana" w:hAnsi="Verdana" w:cs="Arial"/>
          <w:color w:val="0A0A0A"/>
          <w:sz w:val="20"/>
          <w:szCs w:val="20"/>
        </w:rPr>
        <w:t xml:space="preserve"> (właściwą odpowiedź podkreślić)</w:t>
      </w:r>
      <w:r w:rsidRPr="00D60373">
        <w:rPr>
          <w:rFonts w:ascii="Verdana" w:hAnsi="Verdana" w:cs="Arial"/>
          <w:color w:val="0A0A0A"/>
          <w:sz w:val="20"/>
          <w:szCs w:val="20"/>
        </w:rPr>
        <w:t xml:space="preserve"> </w:t>
      </w:r>
      <w:r w:rsidRPr="00D60373">
        <w:rPr>
          <w:rFonts w:ascii="Verdana" w:hAnsi="Verdana" w:cs="Segoe UI"/>
          <w:sz w:val="20"/>
          <w:szCs w:val="20"/>
        </w:rPr>
        <w:t>p</w:t>
      </w:r>
      <w:r w:rsidRPr="00D60373">
        <w:rPr>
          <w:rFonts w:ascii="Verdana" w:hAnsi="Verdana" w:cs="Arial"/>
          <w:color w:val="0A0A0A"/>
          <w:sz w:val="20"/>
          <w:szCs w:val="20"/>
        </w:rPr>
        <w:t xml:space="preserve">rzez „system otwarty” Zamawiający rozumie system oświetleniowy umożliwiający integrację opraw i urządzeń różnych producentów, oparty na otwartych lub </w:t>
      </w:r>
      <w:r w:rsidRPr="00D60373">
        <w:rPr>
          <w:rFonts w:ascii="Verdana" w:hAnsi="Verdana" w:cs="Arial"/>
          <w:color w:val="0A0A0A"/>
          <w:sz w:val="20"/>
          <w:szCs w:val="20"/>
        </w:rPr>
        <w:lastRenderedPageBreak/>
        <w:t xml:space="preserve">standaryzowanych protokołach komunikacyjnych (np. Bluetooth </w:t>
      </w:r>
      <w:proofErr w:type="spellStart"/>
      <w:r w:rsidRPr="00D60373">
        <w:rPr>
          <w:rFonts w:ascii="Verdana" w:hAnsi="Verdana" w:cs="Arial"/>
          <w:color w:val="0A0A0A"/>
          <w:sz w:val="20"/>
          <w:szCs w:val="20"/>
        </w:rPr>
        <w:t>Mesh</w:t>
      </w:r>
      <w:proofErr w:type="spellEnd"/>
      <w:r w:rsidRPr="00D60373">
        <w:rPr>
          <w:rFonts w:ascii="Verdana" w:hAnsi="Verdana" w:cs="Arial"/>
          <w:color w:val="0A0A0A"/>
          <w:sz w:val="20"/>
          <w:szCs w:val="20"/>
        </w:rPr>
        <w:t xml:space="preserve">, </w:t>
      </w:r>
      <w:proofErr w:type="spellStart"/>
      <w:r w:rsidRPr="00D60373">
        <w:rPr>
          <w:rFonts w:ascii="Verdana" w:hAnsi="Verdana" w:cs="Arial"/>
          <w:color w:val="0A0A0A"/>
          <w:sz w:val="20"/>
          <w:szCs w:val="20"/>
        </w:rPr>
        <w:t>ZigBee</w:t>
      </w:r>
      <w:proofErr w:type="spellEnd"/>
      <w:r w:rsidRPr="00D60373">
        <w:rPr>
          <w:rFonts w:ascii="Verdana" w:hAnsi="Verdana" w:cs="Arial"/>
          <w:color w:val="0A0A0A"/>
          <w:sz w:val="20"/>
          <w:szCs w:val="20"/>
        </w:rPr>
        <w:t>, DALI</w:t>
      </w:r>
      <w:r w:rsidRPr="00D60373">
        <w:rPr>
          <w:rFonts w:ascii="Verdana" w:hAnsi="Verdana" w:cs="Arial"/>
          <w:color w:val="0A0A0A"/>
          <w:sz w:val="20"/>
          <w:szCs w:val="20"/>
        </w:rPr>
        <w:noBreakHyphen/>
        <w:t>2 Wireless). Nie odnosi się to do poziomu zabezpieczeń, które muszą być zachowane zgodnie z wymaganiami RED, EN 18031 oraz pozostałymi normami wskazanymi w zapytaniu</w:t>
      </w:r>
    </w:p>
    <w:p w14:paraId="53BC4C77" w14:textId="77777777" w:rsidR="00D60373" w:rsidRPr="00D60373" w:rsidRDefault="00D60373" w:rsidP="00D60373">
      <w:pPr>
        <w:shd w:val="clear" w:color="auto" w:fill="FFFFFF"/>
        <w:spacing w:after="180" w:line="360" w:lineRule="atLeast"/>
        <w:ind w:left="720"/>
        <w:rPr>
          <w:rFonts w:ascii="Verdana" w:hAnsi="Verdana" w:cs="Arial"/>
          <w:color w:val="0A0A0A"/>
          <w:sz w:val="20"/>
          <w:szCs w:val="20"/>
        </w:rPr>
      </w:pPr>
    </w:p>
    <w:p w14:paraId="5E5013D4" w14:textId="77777777" w:rsidR="00D60373" w:rsidRPr="00D60373" w:rsidRDefault="00D60373" w:rsidP="00D60373">
      <w:pPr>
        <w:pStyle w:val="Default"/>
        <w:spacing w:line="276" w:lineRule="auto"/>
        <w:ind w:left="720"/>
        <w:contextualSpacing/>
        <w:jc w:val="both"/>
        <w:rPr>
          <w:rFonts w:ascii="Verdana" w:hAnsi="Verdana" w:cstheme="minorHAnsi"/>
          <w:sz w:val="20"/>
          <w:szCs w:val="20"/>
        </w:rPr>
      </w:pPr>
    </w:p>
    <w:p w14:paraId="7A9596F6" w14:textId="77777777" w:rsidR="009117C9" w:rsidRPr="00D60373" w:rsidRDefault="009117C9" w:rsidP="00ED5D24">
      <w:pPr>
        <w:spacing w:after="120" w:line="276" w:lineRule="auto"/>
        <w:jc w:val="both"/>
        <w:rPr>
          <w:rFonts w:ascii="Verdana" w:hAnsi="Verdana" w:cstheme="minorHAnsi"/>
          <w:sz w:val="20"/>
          <w:szCs w:val="20"/>
        </w:rPr>
      </w:pPr>
    </w:p>
    <w:p w14:paraId="7BF440D0" w14:textId="77777777" w:rsidR="00A56841" w:rsidRPr="00D60373" w:rsidRDefault="00A56841" w:rsidP="00ED5D24">
      <w:pPr>
        <w:pStyle w:val="Akapitzlist"/>
        <w:spacing w:after="120" w:line="276" w:lineRule="auto"/>
        <w:jc w:val="right"/>
        <w:rPr>
          <w:rFonts w:ascii="Verdana" w:hAnsi="Verdana" w:cstheme="minorHAnsi"/>
          <w:i/>
          <w:sz w:val="20"/>
          <w:szCs w:val="20"/>
        </w:rPr>
      </w:pPr>
      <w:r w:rsidRPr="00D60373">
        <w:rPr>
          <w:rFonts w:ascii="Verdana" w:hAnsi="Verdana" w:cstheme="minorHAnsi"/>
          <w:i/>
          <w:sz w:val="20"/>
          <w:szCs w:val="20"/>
        </w:rPr>
        <w:t>_____________________________________________</w:t>
      </w:r>
    </w:p>
    <w:p w14:paraId="616D88CB" w14:textId="0F73A947" w:rsidR="00F86543" w:rsidRPr="00D60373" w:rsidRDefault="00A56841" w:rsidP="001D10EF">
      <w:pPr>
        <w:pStyle w:val="Akapitzlist"/>
        <w:spacing w:after="120" w:line="276" w:lineRule="auto"/>
        <w:ind w:left="3552" w:firstLine="696"/>
        <w:jc w:val="center"/>
        <w:rPr>
          <w:rFonts w:ascii="Verdana" w:hAnsi="Verdana" w:cstheme="minorHAnsi"/>
          <w:sz w:val="20"/>
          <w:szCs w:val="20"/>
        </w:rPr>
      </w:pPr>
      <w:r w:rsidRPr="00D60373">
        <w:rPr>
          <w:rFonts w:ascii="Verdana" w:hAnsi="Verdana" w:cstheme="minorHAnsi"/>
          <w:i/>
          <w:sz w:val="20"/>
          <w:szCs w:val="20"/>
        </w:rPr>
        <w:t xml:space="preserve">Podpis osoby upoważnionej do reprezentacji </w:t>
      </w:r>
    </w:p>
    <w:sectPr w:rsidR="00F86543" w:rsidRPr="00D6037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13C8" w14:textId="77777777" w:rsidR="000457AD" w:rsidRDefault="000457AD" w:rsidP="001105C5">
      <w:pPr>
        <w:spacing w:after="0" w:line="240" w:lineRule="auto"/>
      </w:pPr>
      <w:r>
        <w:separator/>
      </w:r>
    </w:p>
  </w:endnote>
  <w:endnote w:type="continuationSeparator" w:id="0">
    <w:p w14:paraId="0717F6E7" w14:textId="77777777" w:rsidR="000457AD" w:rsidRDefault="000457AD" w:rsidP="00110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EBAF" w14:textId="77777777" w:rsidR="00F86543" w:rsidRPr="00961DEA" w:rsidRDefault="00F86543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color w:val="222A35" w:themeColor="text2" w:themeShade="80"/>
        <w:sz w:val="20"/>
        <w:szCs w:val="20"/>
      </w:rPr>
    </w:pPr>
    <w:r w:rsidRPr="00961DEA">
      <w:rPr>
        <w:rFonts w:ascii="Times New Roman" w:hAnsi="Times New Roman" w:cs="Times New Roman"/>
        <w:color w:val="8496B0" w:themeColor="text2" w:themeTint="99"/>
        <w:spacing w:val="60"/>
        <w:sz w:val="20"/>
        <w:szCs w:val="20"/>
      </w:rPr>
      <w:t>Strona</w:t>
    </w:r>
    <w:r w:rsidRPr="00961DEA">
      <w:rPr>
        <w:rFonts w:ascii="Times New Roman" w:hAnsi="Times New Roman" w:cs="Times New Roman"/>
        <w:color w:val="8496B0" w:themeColor="text2" w:themeTint="99"/>
        <w:sz w:val="20"/>
        <w:szCs w:val="20"/>
      </w:rPr>
      <w:t xml:space="preserve"> </w:t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fldChar w:fldCharType="begin"/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instrText>PAGE   \* MERGEFORMAT</w:instrText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fldChar w:fldCharType="separate"/>
    </w:r>
    <w:r w:rsidR="00313998" w:rsidRPr="00961DEA">
      <w:rPr>
        <w:rFonts w:ascii="Times New Roman" w:hAnsi="Times New Roman" w:cs="Times New Roman"/>
        <w:noProof/>
        <w:color w:val="323E4F" w:themeColor="text2" w:themeShade="BF"/>
        <w:sz w:val="20"/>
        <w:szCs w:val="20"/>
      </w:rPr>
      <w:t>1</w:t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fldChar w:fldCharType="end"/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t xml:space="preserve"> | </w:t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fldChar w:fldCharType="begin"/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instrText>NUMPAGES  \* Arabic  \* MERGEFORMAT</w:instrText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fldChar w:fldCharType="separate"/>
    </w:r>
    <w:r w:rsidR="00313998" w:rsidRPr="00961DEA">
      <w:rPr>
        <w:rFonts w:ascii="Times New Roman" w:hAnsi="Times New Roman" w:cs="Times New Roman"/>
        <w:noProof/>
        <w:color w:val="323E4F" w:themeColor="text2" w:themeShade="BF"/>
        <w:sz w:val="20"/>
        <w:szCs w:val="20"/>
      </w:rPr>
      <w:t>2</w:t>
    </w:r>
    <w:r w:rsidRPr="00961DEA">
      <w:rPr>
        <w:rFonts w:ascii="Times New Roman" w:hAnsi="Times New Roman" w:cs="Times New Roman"/>
        <w:color w:val="323E4F" w:themeColor="text2" w:themeShade="BF"/>
        <w:sz w:val="20"/>
        <w:szCs w:val="20"/>
      </w:rPr>
      <w:fldChar w:fldCharType="end"/>
    </w:r>
  </w:p>
  <w:p w14:paraId="07F65498" w14:textId="77777777" w:rsidR="00F86543" w:rsidRDefault="00F865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70EB2" w14:textId="77777777" w:rsidR="000457AD" w:rsidRDefault="000457AD" w:rsidP="001105C5">
      <w:pPr>
        <w:spacing w:after="0" w:line="240" w:lineRule="auto"/>
      </w:pPr>
      <w:r>
        <w:separator/>
      </w:r>
    </w:p>
  </w:footnote>
  <w:footnote w:type="continuationSeparator" w:id="0">
    <w:p w14:paraId="626CFD11" w14:textId="77777777" w:rsidR="000457AD" w:rsidRDefault="000457AD" w:rsidP="00110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5554" w14:textId="3B8D9A10" w:rsidR="006D61D9" w:rsidRDefault="006D61D9" w:rsidP="00CB6346">
    <w:pPr>
      <w:pStyle w:val="Nagwek"/>
    </w:pPr>
  </w:p>
  <w:p w14:paraId="437F5F05" w14:textId="77777777" w:rsidR="00CB6346" w:rsidRPr="00CB6346" w:rsidRDefault="00CB6346" w:rsidP="00CB63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58FA80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8551FC"/>
    <w:multiLevelType w:val="hybridMultilevel"/>
    <w:tmpl w:val="54AA6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B4A86"/>
    <w:multiLevelType w:val="hybridMultilevel"/>
    <w:tmpl w:val="7B24866C"/>
    <w:lvl w:ilvl="0" w:tplc="EE1C4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4CD08C">
      <w:start w:val="1"/>
      <w:numFmt w:val="bullet"/>
      <w:lvlText w:val="—"/>
      <w:lvlJc w:val="left"/>
      <w:pPr>
        <w:ind w:left="1440" w:hanging="360"/>
      </w:pPr>
      <w:rPr>
        <w:rFonts w:ascii="Arial" w:hAnsi="Arial" w:cs="Arial" w:hint="default"/>
        <w:color w:val="auto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C0F57"/>
    <w:multiLevelType w:val="hybridMultilevel"/>
    <w:tmpl w:val="460CA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3286"/>
    <w:multiLevelType w:val="multilevel"/>
    <w:tmpl w:val="EF30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C6B2D"/>
    <w:multiLevelType w:val="hybridMultilevel"/>
    <w:tmpl w:val="F8A45DD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156ED0"/>
    <w:multiLevelType w:val="hybridMultilevel"/>
    <w:tmpl w:val="4C9E9F8E"/>
    <w:lvl w:ilvl="0" w:tplc="EE1C4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70414F"/>
    <w:multiLevelType w:val="multilevel"/>
    <w:tmpl w:val="7A301BC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B33ECC"/>
    <w:multiLevelType w:val="hybridMultilevel"/>
    <w:tmpl w:val="DD3E2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511D4"/>
    <w:multiLevelType w:val="hybridMultilevel"/>
    <w:tmpl w:val="1DB89A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D2124"/>
    <w:multiLevelType w:val="hybridMultilevel"/>
    <w:tmpl w:val="1DB89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36925"/>
    <w:multiLevelType w:val="hybridMultilevel"/>
    <w:tmpl w:val="1152F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B778C"/>
    <w:multiLevelType w:val="hybridMultilevel"/>
    <w:tmpl w:val="AE2EC1A8"/>
    <w:lvl w:ilvl="0" w:tplc="1AC2EEF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69449E"/>
    <w:multiLevelType w:val="hybridMultilevel"/>
    <w:tmpl w:val="BFE66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374DD"/>
    <w:multiLevelType w:val="singleLevel"/>
    <w:tmpl w:val="B1EAE08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5" w15:restartNumberingAfterBreak="0">
    <w:nsid w:val="79D53B75"/>
    <w:multiLevelType w:val="hybridMultilevel"/>
    <w:tmpl w:val="7CD448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8029968">
    <w:abstractNumId w:val="14"/>
  </w:num>
  <w:num w:numId="2" w16cid:durableId="922571543">
    <w:abstractNumId w:val="6"/>
  </w:num>
  <w:num w:numId="3" w16cid:durableId="810945326">
    <w:abstractNumId w:val="2"/>
  </w:num>
  <w:num w:numId="4" w16cid:durableId="1754352832">
    <w:abstractNumId w:val="15"/>
  </w:num>
  <w:num w:numId="5" w16cid:durableId="1769235480">
    <w:abstractNumId w:val="7"/>
  </w:num>
  <w:num w:numId="6" w16cid:durableId="1987083256">
    <w:abstractNumId w:val="5"/>
  </w:num>
  <w:num w:numId="7" w16cid:durableId="1771199539">
    <w:abstractNumId w:val="12"/>
  </w:num>
  <w:num w:numId="8" w16cid:durableId="450898457">
    <w:abstractNumId w:val="0"/>
  </w:num>
  <w:num w:numId="9" w16cid:durableId="1634559925">
    <w:abstractNumId w:val="8"/>
  </w:num>
  <w:num w:numId="10" w16cid:durableId="1166436654">
    <w:abstractNumId w:val="10"/>
  </w:num>
  <w:num w:numId="11" w16cid:durableId="440229341">
    <w:abstractNumId w:val="9"/>
  </w:num>
  <w:num w:numId="12" w16cid:durableId="1450199294">
    <w:abstractNumId w:val="11"/>
  </w:num>
  <w:num w:numId="13" w16cid:durableId="688217297">
    <w:abstractNumId w:val="3"/>
  </w:num>
  <w:num w:numId="14" w16cid:durableId="1916470205">
    <w:abstractNumId w:val="1"/>
  </w:num>
  <w:num w:numId="15" w16cid:durableId="1493328465">
    <w:abstractNumId w:val="4"/>
  </w:num>
  <w:num w:numId="16" w16cid:durableId="2349741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CC"/>
    <w:rsid w:val="00012EB5"/>
    <w:rsid w:val="00034788"/>
    <w:rsid w:val="00043B41"/>
    <w:rsid w:val="000457AD"/>
    <w:rsid w:val="00055E4E"/>
    <w:rsid w:val="00065F8E"/>
    <w:rsid w:val="0006619A"/>
    <w:rsid w:val="000672DC"/>
    <w:rsid w:val="000825F5"/>
    <w:rsid w:val="000B5FEC"/>
    <w:rsid w:val="000B6305"/>
    <w:rsid w:val="000D1E34"/>
    <w:rsid w:val="000D5005"/>
    <w:rsid w:val="000E47EA"/>
    <w:rsid w:val="000F0CE3"/>
    <w:rsid w:val="000F133B"/>
    <w:rsid w:val="000F67EF"/>
    <w:rsid w:val="000F7A0B"/>
    <w:rsid w:val="00104EEA"/>
    <w:rsid w:val="001105C5"/>
    <w:rsid w:val="00117343"/>
    <w:rsid w:val="001256D9"/>
    <w:rsid w:val="001325EA"/>
    <w:rsid w:val="00134ADC"/>
    <w:rsid w:val="00164945"/>
    <w:rsid w:val="00180471"/>
    <w:rsid w:val="001A09FF"/>
    <w:rsid w:val="001B725A"/>
    <w:rsid w:val="001C1FED"/>
    <w:rsid w:val="001C4752"/>
    <w:rsid w:val="001D10EF"/>
    <w:rsid w:val="001D3FE8"/>
    <w:rsid w:val="001E5127"/>
    <w:rsid w:val="001E764E"/>
    <w:rsid w:val="001F64F9"/>
    <w:rsid w:val="00201974"/>
    <w:rsid w:val="0021145B"/>
    <w:rsid w:val="00212BB3"/>
    <w:rsid w:val="00224849"/>
    <w:rsid w:val="002436C9"/>
    <w:rsid w:val="00246A57"/>
    <w:rsid w:val="00254CB7"/>
    <w:rsid w:val="00255D31"/>
    <w:rsid w:val="00260A0E"/>
    <w:rsid w:val="002614A1"/>
    <w:rsid w:val="0027493B"/>
    <w:rsid w:val="002749B2"/>
    <w:rsid w:val="002806CD"/>
    <w:rsid w:val="00281F56"/>
    <w:rsid w:val="00290127"/>
    <w:rsid w:val="00290F7D"/>
    <w:rsid w:val="00291DC6"/>
    <w:rsid w:val="00293DC7"/>
    <w:rsid w:val="002A3D48"/>
    <w:rsid w:val="002B01E8"/>
    <w:rsid w:val="002C1AF0"/>
    <w:rsid w:val="002C213F"/>
    <w:rsid w:val="002C5466"/>
    <w:rsid w:val="002E1693"/>
    <w:rsid w:val="002F1DC0"/>
    <w:rsid w:val="002F781A"/>
    <w:rsid w:val="00304597"/>
    <w:rsid w:val="00305776"/>
    <w:rsid w:val="003060FA"/>
    <w:rsid w:val="0031115F"/>
    <w:rsid w:val="00313998"/>
    <w:rsid w:val="00313F2D"/>
    <w:rsid w:val="0031601F"/>
    <w:rsid w:val="00320BEB"/>
    <w:rsid w:val="00326F56"/>
    <w:rsid w:val="0034295B"/>
    <w:rsid w:val="0035333F"/>
    <w:rsid w:val="0036035E"/>
    <w:rsid w:val="00366E51"/>
    <w:rsid w:val="0038581A"/>
    <w:rsid w:val="00392A0A"/>
    <w:rsid w:val="003A2AF6"/>
    <w:rsid w:val="003E5B43"/>
    <w:rsid w:val="003F2034"/>
    <w:rsid w:val="00412732"/>
    <w:rsid w:val="004137ED"/>
    <w:rsid w:val="00415E2D"/>
    <w:rsid w:val="00425DC1"/>
    <w:rsid w:val="0043270C"/>
    <w:rsid w:val="00432D64"/>
    <w:rsid w:val="00444933"/>
    <w:rsid w:val="00444FE6"/>
    <w:rsid w:val="004524AE"/>
    <w:rsid w:val="004661D9"/>
    <w:rsid w:val="00486A2B"/>
    <w:rsid w:val="00486EF8"/>
    <w:rsid w:val="004970FB"/>
    <w:rsid w:val="004A1960"/>
    <w:rsid w:val="004A375B"/>
    <w:rsid w:val="004F34DD"/>
    <w:rsid w:val="005104DB"/>
    <w:rsid w:val="005217B6"/>
    <w:rsid w:val="005273A9"/>
    <w:rsid w:val="005312C9"/>
    <w:rsid w:val="0053765C"/>
    <w:rsid w:val="00557FE8"/>
    <w:rsid w:val="005745D7"/>
    <w:rsid w:val="00581A89"/>
    <w:rsid w:val="005A2B92"/>
    <w:rsid w:val="005A439E"/>
    <w:rsid w:val="005B3A62"/>
    <w:rsid w:val="005B4249"/>
    <w:rsid w:val="005B61EB"/>
    <w:rsid w:val="005D4011"/>
    <w:rsid w:val="005E1E75"/>
    <w:rsid w:val="005E6902"/>
    <w:rsid w:val="005F239F"/>
    <w:rsid w:val="005F3247"/>
    <w:rsid w:val="006028C7"/>
    <w:rsid w:val="00616EA9"/>
    <w:rsid w:val="00632C8B"/>
    <w:rsid w:val="00644672"/>
    <w:rsid w:val="0065191B"/>
    <w:rsid w:val="00660F90"/>
    <w:rsid w:val="00670013"/>
    <w:rsid w:val="00672739"/>
    <w:rsid w:val="00674064"/>
    <w:rsid w:val="0067752B"/>
    <w:rsid w:val="0068575D"/>
    <w:rsid w:val="0068708B"/>
    <w:rsid w:val="0069561A"/>
    <w:rsid w:val="006A7589"/>
    <w:rsid w:val="006C1C78"/>
    <w:rsid w:val="006D0C09"/>
    <w:rsid w:val="006D1527"/>
    <w:rsid w:val="006D58A7"/>
    <w:rsid w:val="006D61D9"/>
    <w:rsid w:val="006E3FD5"/>
    <w:rsid w:val="006F05D7"/>
    <w:rsid w:val="00710A7D"/>
    <w:rsid w:val="007200FD"/>
    <w:rsid w:val="0073190D"/>
    <w:rsid w:val="00761280"/>
    <w:rsid w:val="00762E1A"/>
    <w:rsid w:val="007632EA"/>
    <w:rsid w:val="007708D0"/>
    <w:rsid w:val="00770FB0"/>
    <w:rsid w:val="007936E9"/>
    <w:rsid w:val="00795484"/>
    <w:rsid w:val="007957E8"/>
    <w:rsid w:val="007975B3"/>
    <w:rsid w:val="007A0909"/>
    <w:rsid w:val="007A599F"/>
    <w:rsid w:val="007B68D1"/>
    <w:rsid w:val="007B7670"/>
    <w:rsid w:val="007B7D30"/>
    <w:rsid w:val="007D1202"/>
    <w:rsid w:val="007D425C"/>
    <w:rsid w:val="007D4FD2"/>
    <w:rsid w:val="007E0472"/>
    <w:rsid w:val="007F0321"/>
    <w:rsid w:val="007F11BD"/>
    <w:rsid w:val="007F1AEF"/>
    <w:rsid w:val="00802DAD"/>
    <w:rsid w:val="00805F8D"/>
    <w:rsid w:val="0081670B"/>
    <w:rsid w:val="00820AD0"/>
    <w:rsid w:val="008321F4"/>
    <w:rsid w:val="0083545B"/>
    <w:rsid w:val="00845806"/>
    <w:rsid w:val="00855373"/>
    <w:rsid w:val="008561D6"/>
    <w:rsid w:val="00856DCA"/>
    <w:rsid w:val="008811AD"/>
    <w:rsid w:val="0088183E"/>
    <w:rsid w:val="00896DF0"/>
    <w:rsid w:val="008A01CE"/>
    <w:rsid w:val="008A1120"/>
    <w:rsid w:val="008C0863"/>
    <w:rsid w:val="008C1782"/>
    <w:rsid w:val="008C5FE9"/>
    <w:rsid w:val="008D4113"/>
    <w:rsid w:val="008D45C4"/>
    <w:rsid w:val="008D49F7"/>
    <w:rsid w:val="008E0A2A"/>
    <w:rsid w:val="008F0718"/>
    <w:rsid w:val="008F14C7"/>
    <w:rsid w:val="008F3FCD"/>
    <w:rsid w:val="00902ACE"/>
    <w:rsid w:val="00904BB2"/>
    <w:rsid w:val="0090532D"/>
    <w:rsid w:val="00905962"/>
    <w:rsid w:val="009117C9"/>
    <w:rsid w:val="00913427"/>
    <w:rsid w:val="009215E5"/>
    <w:rsid w:val="009231AB"/>
    <w:rsid w:val="0092471C"/>
    <w:rsid w:val="00937CE7"/>
    <w:rsid w:val="00942287"/>
    <w:rsid w:val="00946DD4"/>
    <w:rsid w:val="00961DEA"/>
    <w:rsid w:val="00963895"/>
    <w:rsid w:val="0097626E"/>
    <w:rsid w:val="009804C2"/>
    <w:rsid w:val="00992439"/>
    <w:rsid w:val="009934CC"/>
    <w:rsid w:val="009B2D35"/>
    <w:rsid w:val="009C1A3A"/>
    <w:rsid w:val="009D00FF"/>
    <w:rsid w:val="009D25E8"/>
    <w:rsid w:val="009E1F85"/>
    <w:rsid w:val="009E780F"/>
    <w:rsid w:val="009F7B07"/>
    <w:rsid w:val="00A02BF3"/>
    <w:rsid w:val="00A052FD"/>
    <w:rsid w:val="00A14BC9"/>
    <w:rsid w:val="00A170EA"/>
    <w:rsid w:val="00A17FA3"/>
    <w:rsid w:val="00A307AA"/>
    <w:rsid w:val="00A31BC8"/>
    <w:rsid w:val="00A5208E"/>
    <w:rsid w:val="00A52B7F"/>
    <w:rsid w:val="00A56841"/>
    <w:rsid w:val="00A67019"/>
    <w:rsid w:val="00A70363"/>
    <w:rsid w:val="00A758C1"/>
    <w:rsid w:val="00AA33C5"/>
    <w:rsid w:val="00AA3950"/>
    <w:rsid w:val="00AB3E38"/>
    <w:rsid w:val="00AC2706"/>
    <w:rsid w:val="00AC5596"/>
    <w:rsid w:val="00AC5730"/>
    <w:rsid w:val="00AD29B3"/>
    <w:rsid w:val="00AD6B4B"/>
    <w:rsid w:val="00AE2186"/>
    <w:rsid w:val="00AE4692"/>
    <w:rsid w:val="00AE4F2B"/>
    <w:rsid w:val="00AE54D0"/>
    <w:rsid w:val="00AF1147"/>
    <w:rsid w:val="00AF2F5C"/>
    <w:rsid w:val="00AF7DF3"/>
    <w:rsid w:val="00B11063"/>
    <w:rsid w:val="00B12D1D"/>
    <w:rsid w:val="00B13641"/>
    <w:rsid w:val="00B2281A"/>
    <w:rsid w:val="00B2729B"/>
    <w:rsid w:val="00B33A22"/>
    <w:rsid w:val="00B377B3"/>
    <w:rsid w:val="00B479D8"/>
    <w:rsid w:val="00B509A9"/>
    <w:rsid w:val="00B83E4C"/>
    <w:rsid w:val="00B90E2E"/>
    <w:rsid w:val="00B93B49"/>
    <w:rsid w:val="00BA3191"/>
    <w:rsid w:val="00BA6ACC"/>
    <w:rsid w:val="00BB1432"/>
    <w:rsid w:val="00BB72AE"/>
    <w:rsid w:val="00BC0F5A"/>
    <w:rsid w:val="00BC3DCC"/>
    <w:rsid w:val="00BD4FD7"/>
    <w:rsid w:val="00BD53CD"/>
    <w:rsid w:val="00BE5A1F"/>
    <w:rsid w:val="00BE7B9E"/>
    <w:rsid w:val="00BF29DC"/>
    <w:rsid w:val="00BF610E"/>
    <w:rsid w:val="00C05651"/>
    <w:rsid w:val="00C2627A"/>
    <w:rsid w:val="00C27349"/>
    <w:rsid w:val="00C36921"/>
    <w:rsid w:val="00C51FB0"/>
    <w:rsid w:val="00C5487C"/>
    <w:rsid w:val="00C641E1"/>
    <w:rsid w:val="00C73115"/>
    <w:rsid w:val="00C74A25"/>
    <w:rsid w:val="00C77069"/>
    <w:rsid w:val="00C941B4"/>
    <w:rsid w:val="00C96C7C"/>
    <w:rsid w:val="00C971B9"/>
    <w:rsid w:val="00CB6346"/>
    <w:rsid w:val="00CC4FF2"/>
    <w:rsid w:val="00CD0153"/>
    <w:rsid w:val="00CF3102"/>
    <w:rsid w:val="00D22D55"/>
    <w:rsid w:val="00D60373"/>
    <w:rsid w:val="00D70085"/>
    <w:rsid w:val="00D8514A"/>
    <w:rsid w:val="00D93079"/>
    <w:rsid w:val="00DA3381"/>
    <w:rsid w:val="00DA4ECE"/>
    <w:rsid w:val="00DB3B2E"/>
    <w:rsid w:val="00DB5BB6"/>
    <w:rsid w:val="00DC6378"/>
    <w:rsid w:val="00DE685B"/>
    <w:rsid w:val="00DE787C"/>
    <w:rsid w:val="00DF7A00"/>
    <w:rsid w:val="00E021D1"/>
    <w:rsid w:val="00E0430F"/>
    <w:rsid w:val="00E10422"/>
    <w:rsid w:val="00E14C0D"/>
    <w:rsid w:val="00E224F3"/>
    <w:rsid w:val="00E42FD8"/>
    <w:rsid w:val="00E42FE4"/>
    <w:rsid w:val="00E46B50"/>
    <w:rsid w:val="00E57380"/>
    <w:rsid w:val="00E628C0"/>
    <w:rsid w:val="00E8249E"/>
    <w:rsid w:val="00E838B9"/>
    <w:rsid w:val="00E840D0"/>
    <w:rsid w:val="00E85249"/>
    <w:rsid w:val="00E85B6D"/>
    <w:rsid w:val="00E86DD4"/>
    <w:rsid w:val="00E929C0"/>
    <w:rsid w:val="00EA16EE"/>
    <w:rsid w:val="00EB1CD4"/>
    <w:rsid w:val="00EB7340"/>
    <w:rsid w:val="00EC588C"/>
    <w:rsid w:val="00EC5BFD"/>
    <w:rsid w:val="00ED5D24"/>
    <w:rsid w:val="00EE0FDA"/>
    <w:rsid w:val="00EE1D26"/>
    <w:rsid w:val="00EF0EDD"/>
    <w:rsid w:val="00EF14FD"/>
    <w:rsid w:val="00EF7AAE"/>
    <w:rsid w:val="00F068C8"/>
    <w:rsid w:val="00F06EC4"/>
    <w:rsid w:val="00F06FB4"/>
    <w:rsid w:val="00F17B5E"/>
    <w:rsid w:val="00F232AA"/>
    <w:rsid w:val="00F33BA7"/>
    <w:rsid w:val="00F357E1"/>
    <w:rsid w:val="00F55D1E"/>
    <w:rsid w:val="00F61677"/>
    <w:rsid w:val="00F70AD6"/>
    <w:rsid w:val="00F74A92"/>
    <w:rsid w:val="00F83554"/>
    <w:rsid w:val="00F86543"/>
    <w:rsid w:val="00FA7594"/>
    <w:rsid w:val="00FB4775"/>
    <w:rsid w:val="00FC28E5"/>
    <w:rsid w:val="00FD410E"/>
    <w:rsid w:val="00FE2B87"/>
    <w:rsid w:val="00FE7F53"/>
    <w:rsid w:val="00FF5808"/>
    <w:rsid w:val="00FF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99720"/>
  <w15:chartTrackingRefBased/>
  <w15:docId w15:val="{FE60658D-F3AE-4ECE-A3E8-7CEF3B9A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5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5C5"/>
  </w:style>
  <w:style w:type="paragraph" w:styleId="Stopka">
    <w:name w:val="footer"/>
    <w:basedOn w:val="Normalny"/>
    <w:link w:val="StopkaZnak"/>
    <w:uiPriority w:val="99"/>
    <w:unhideWhenUsed/>
    <w:rsid w:val="00110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5C5"/>
  </w:style>
  <w:style w:type="paragraph" w:styleId="Akapitzlist">
    <w:name w:val="List Paragraph"/>
    <w:aliases w:val="Numerowanie,Akapit z listą BS,Kolorowa lista — akcent 11,BulletC,normalny tekst,List bullet,Obiekt,List Paragraph1,Normal,Akapit z listą3,Akapit z listą31,List Paragraph,1 Akapit z listą,PZI-AK_LISTA"/>
    <w:basedOn w:val="Normalny"/>
    <w:link w:val="AkapitzlistZnak"/>
    <w:uiPriority w:val="34"/>
    <w:qFormat/>
    <w:rsid w:val="008354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7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D3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0A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A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A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AD6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36921"/>
    <w:pPr>
      <w:spacing w:after="0" w:line="240" w:lineRule="auto"/>
    </w:pPr>
    <w:rPr>
      <w:rFonts w:ascii="Calibri" w:hAnsi="Calibri" w:cs="Calibri"/>
      <w:lang w:eastAsia="pl-PL"/>
    </w:rPr>
  </w:style>
  <w:style w:type="paragraph" w:styleId="Poprawka">
    <w:name w:val="Revision"/>
    <w:hidden/>
    <w:uiPriority w:val="99"/>
    <w:semiHidden/>
    <w:rsid w:val="004A1960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9E780F"/>
  </w:style>
  <w:style w:type="character" w:customStyle="1" w:styleId="AkapitzlistZnak">
    <w:name w:val="Akapit z listą Znak"/>
    <w:aliases w:val="Numerowanie Znak,Akapit z listą BS Znak,Kolorowa lista — akcent 11 Znak,BulletC Znak,normalny tekst Znak,List bullet Znak,Obiekt Znak,List Paragraph1 Znak,Normal Znak,Akapit z listą3 Znak,Akapit z listą31 Znak,List Paragraph Znak"/>
    <w:link w:val="Akapitzlist"/>
    <w:uiPriority w:val="34"/>
    <w:qFormat/>
    <w:rsid w:val="00EB1CD4"/>
  </w:style>
  <w:style w:type="paragraph" w:customStyle="1" w:styleId="Normalny1">
    <w:name w:val="Normalny1"/>
    <w:rsid w:val="00AE4F2B"/>
    <w:pPr>
      <w:spacing w:after="0" w:line="276" w:lineRule="auto"/>
      <w:ind w:left="11" w:hanging="11"/>
    </w:pPr>
    <w:rPr>
      <w:rFonts w:ascii="Calibri" w:eastAsia="Calibri" w:hAnsi="Calibri" w:cs="Calibri"/>
      <w:lang w:eastAsia="pl-PL"/>
    </w:rPr>
  </w:style>
  <w:style w:type="paragraph" w:customStyle="1" w:styleId="Default">
    <w:name w:val="Default"/>
    <w:rsid w:val="00AE4F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03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03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03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</Words>
  <Characters>2471</Characters>
  <Application>Microsoft Office Word</Application>
  <DocSecurity>0</DocSecurity>
  <Lines>176</Lines>
  <Paragraphs>103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Machnikoska, Monika</dc:creator>
  <cp:keywords/>
  <dc:description/>
  <cp:lastModifiedBy>Dominika Kasperczyk | Łukasiewicz – AI</cp:lastModifiedBy>
  <cp:revision>2</cp:revision>
  <dcterms:created xsi:type="dcterms:W3CDTF">2026-04-15T11:03:00Z</dcterms:created>
  <dcterms:modified xsi:type="dcterms:W3CDTF">2026-04-15T11:03:00Z</dcterms:modified>
</cp:coreProperties>
</file>