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7777777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4AD83555" w14:textId="3387B6E7" w:rsidR="00F0117C" w:rsidRDefault="00F0117C" w:rsidP="00F0117C">
      <w:pPr>
        <w:rPr>
          <w:rFonts w:ascii="Arial" w:hAnsi="Arial" w:cs="Arial"/>
          <w:b/>
        </w:rPr>
      </w:pPr>
      <w:r>
        <w:t xml:space="preserve">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5D671B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Pr="003F6240" w:rsidRDefault="00235FFF">
      <w:pPr>
        <w:rPr>
          <w:rFonts w:cstheme="minorHAnsi"/>
          <w:sz w:val="24"/>
          <w:szCs w:val="24"/>
        </w:rPr>
      </w:pPr>
    </w:p>
    <w:p w14:paraId="3E4FB659" w14:textId="77777777" w:rsidR="00F77FCC" w:rsidRPr="003F6240" w:rsidRDefault="00C46D71">
      <w:pPr>
        <w:rPr>
          <w:rFonts w:cstheme="minorHAnsi"/>
          <w:sz w:val="24"/>
          <w:szCs w:val="24"/>
        </w:rPr>
      </w:pPr>
      <w:r w:rsidRPr="003F6240">
        <w:rPr>
          <w:rFonts w:cstheme="minorHAnsi"/>
          <w:sz w:val="24"/>
          <w:szCs w:val="24"/>
        </w:rPr>
        <w:t>dotyczy postępowania o udzielenie zamówienia publicznego o nazwie:</w:t>
      </w:r>
    </w:p>
    <w:p w14:paraId="35EFCF7F" w14:textId="4BF7FFD8" w:rsidR="00A572AE" w:rsidRPr="003F6240" w:rsidRDefault="00A572AE" w:rsidP="00A572AE">
      <w:pPr>
        <w:spacing w:after="0" w:line="240" w:lineRule="auto"/>
        <w:outlineLvl w:val="2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A572AE">
        <w:rPr>
          <w:rFonts w:eastAsia="Times New Roman" w:cstheme="minorHAnsi"/>
          <w:color w:val="666666"/>
          <w:sz w:val="24"/>
          <w:szCs w:val="24"/>
          <w:lang w:eastAsia="pl-PL"/>
        </w:rPr>
        <w:t>PRZ/00023/2021 Świadczenie usług prawnych oraz doradztwa podatkowego dla Centrum Łukasiewicz oraz wybranych Instytutów Sieci Badawczej Łukasiewicz</w:t>
      </w:r>
    </w:p>
    <w:p w14:paraId="041EF0F7" w14:textId="77777777" w:rsidR="00A572AE" w:rsidRPr="00A572AE" w:rsidRDefault="00A572AE" w:rsidP="00A572AE">
      <w:pPr>
        <w:spacing w:after="0" w:line="240" w:lineRule="auto"/>
        <w:outlineLvl w:val="2"/>
        <w:rPr>
          <w:rFonts w:eastAsia="Times New Roman" w:cstheme="minorHAnsi"/>
          <w:color w:val="666666"/>
          <w:sz w:val="24"/>
          <w:szCs w:val="24"/>
          <w:lang w:eastAsia="pl-PL"/>
        </w:rPr>
      </w:pPr>
    </w:p>
    <w:p w14:paraId="553BE005" w14:textId="556BE593" w:rsidR="007F252A" w:rsidRPr="003F6240" w:rsidRDefault="007F252A" w:rsidP="007F25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F6240">
        <w:rPr>
          <w:rFonts w:eastAsia="Times New Roman" w:cstheme="minorHAnsi"/>
          <w:sz w:val="24"/>
          <w:szCs w:val="24"/>
          <w:lang w:eastAsia="pl-PL"/>
        </w:rPr>
        <w:t xml:space="preserve">w trybie </w:t>
      </w:r>
      <w:r w:rsidR="003F6240" w:rsidRPr="003F6240">
        <w:rPr>
          <w:rFonts w:eastAsia="Times New Roman" w:cstheme="minorHAnsi"/>
          <w:sz w:val="24"/>
          <w:szCs w:val="24"/>
          <w:lang w:eastAsia="pl-PL"/>
        </w:rPr>
        <w:t xml:space="preserve">podstawowym na podstawie art. 275 ust.1 ustawy </w:t>
      </w:r>
      <w:proofErr w:type="spellStart"/>
      <w:r w:rsidR="003F6240" w:rsidRPr="003F6240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3F6240" w:rsidRPr="003F624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F6240">
        <w:rPr>
          <w:rFonts w:eastAsia="Times New Roman" w:cstheme="minorHAnsi"/>
          <w:sz w:val="24"/>
          <w:szCs w:val="24"/>
          <w:lang w:eastAsia="pl-PL"/>
        </w:rPr>
        <w:t xml:space="preserve">na zasadach określonych dla postępowań </w:t>
      </w:r>
      <w:r w:rsidR="003F6240" w:rsidRPr="003F6240">
        <w:rPr>
          <w:rFonts w:eastAsia="Times New Roman" w:cstheme="minorHAnsi"/>
          <w:sz w:val="24"/>
          <w:szCs w:val="24"/>
          <w:lang w:eastAsia="pl-PL"/>
        </w:rPr>
        <w:t xml:space="preserve">poniżej </w:t>
      </w:r>
      <w:r w:rsidRPr="003F6240">
        <w:rPr>
          <w:rFonts w:eastAsia="Times New Roman" w:cstheme="minorHAnsi"/>
          <w:sz w:val="24"/>
          <w:szCs w:val="24"/>
          <w:lang w:eastAsia="pl-PL"/>
        </w:rPr>
        <w:t>kwot określonych w art. 3 ustawy z dnia 11 września 2019 r. – Prawo zamówień publicznych (Dz. U. z 2021 r., poz. 1129 ze zm.)</w:t>
      </w:r>
    </w:p>
    <w:p w14:paraId="1E1A3E60" w14:textId="77777777" w:rsidR="00730426" w:rsidRPr="003F6240" w:rsidRDefault="00730426" w:rsidP="007F25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EC29543" w14:textId="701C0A97" w:rsidR="00F77FCC" w:rsidRPr="003F6240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6240">
        <w:rPr>
          <w:rFonts w:eastAsia="Times New Roman" w:cstheme="minorHAnsi"/>
          <w:sz w:val="24"/>
          <w:szCs w:val="24"/>
          <w:lang w:eastAsia="pl-PL"/>
        </w:rPr>
        <w:t xml:space="preserve">ZNAK SPRAWY: </w:t>
      </w:r>
      <w:r w:rsidR="003F6240" w:rsidRPr="003F6240">
        <w:rPr>
          <w:rFonts w:eastAsia="Times New Roman" w:cstheme="minorHAnsi"/>
          <w:sz w:val="24"/>
          <w:szCs w:val="24"/>
          <w:lang w:eastAsia="pl-PL"/>
        </w:rPr>
        <w:t>PRZ/00023/2021</w:t>
      </w:r>
    </w:p>
    <w:p w14:paraId="208FCCD9" w14:textId="77777777" w:rsidR="007F252A" w:rsidRPr="003F6240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9E5265F" w14:textId="77777777" w:rsidR="00730426" w:rsidRPr="003F6240" w:rsidRDefault="00730426" w:rsidP="00F77FCC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3F6240">
        <w:rPr>
          <w:rFonts w:cstheme="minorHAnsi"/>
          <w:b/>
          <w:bCs/>
          <w:sz w:val="24"/>
          <w:szCs w:val="24"/>
        </w:rPr>
        <w:t xml:space="preserve">Zamawiający: </w:t>
      </w:r>
    </w:p>
    <w:p w14:paraId="0097898B" w14:textId="3F239898" w:rsidR="007F252A" w:rsidRPr="003F6240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6240">
        <w:rPr>
          <w:rFonts w:eastAsia="Times New Roman" w:cstheme="minorHAnsi"/>
          <w:sz w:val="24"/>
          <w:szCs w:val="24"/>
          <w:lang w:eastAsia="pl-PL"/>
        </w:rPr>
        <w:t xml:space="preserve">Sieć Badawcza Łukasiewicz - Instytut </w:t>
      </w:r>
      <w:r w:rsidR="00A572AE" w:rsidRPr="003F6240">
        <w:rPr>
          <w:rFonts w:eastAsia="Times New Roman" w:cstheme="minorHAnsi"/>
          <w:sz w:val="24"/>
          <w:szCs w:val="24"/>
          <w:lang w:eastAsia="pl-PL"/>
        </w:rPr>
        <w:t>Logistyki i Magazynowania</w:t>
      </w:r>
    </w:p>
    <w:p w14:paraId="24B03639" w14:textId="77777777" w:rsidR="00A572AE" w:rsidRPr="003F6240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6240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A572AE" w:rsidRPr="003F6240">
        <w:rPr>
          <w:rFonts w:eastAsia="Times New Roman" w:cstheme="minorHAnsi"/>
          <w:sz w:val="24"/>
          <w:szCs w:val="24"/>
          <w:lang w:eastAsia="pl-PL"/>
        </w:rPr>
        <w:t>Estkowskiego 6</w:t>
      </w:r>
    </w:p>
    <w:p w14:paraId="0349DBAD" w14:textId="6DD82DF2" w:rsidR="007F252A" w:rsidRPr="003F6240" w:rsidRDefault="00A572AE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6240">
        <w:rPr>
          <w:rFonts w:eastAsia="Times New Roman" w:cstheme="minorHAnsi"/>
          <w:sz w:val="24"/>
          <w:szCs w:val="24"/>
          <w:lang w:eastAsia="pl-PL"/>
        </w:rPr>
        <w:t>61-755 Poznań</w:t>
      </w:r>
    </w:p>
    <w:p w14:paraId="5EDF20FF" w14:textId="77777777" w:rsidR="007F252A" w:rsidRPr="003F6240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6240">
        <w:rPr>
          <w:rFonts w:eastAsia="Times New Roman" w:cstheme="minorHAnsi"/>
          <w:sz w:val="24"/>
          <w:szCs w:val="24"/>
          <w:lang w:eastAsia="pl-PL"/>
        </w:rPr>
        <w:t xml:space="preserve">Numer telefonu: +48 22 11 25 205 </w:t>
      </w:r>
    </w:p>
    <w:p w14:paraId="2A9995F3" w14:textId="34E9D1C1" w:rsidR="007F252A" w:rsidRPr="003F6240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6240">
        <w:rPr>
          <w:rFonts w:eastAsia="Times New Roman" w:cstheme="minorHAnsi"/>
          <w:sz w:val="24"/>
          <w:szCs w:val="24"/>
          <w:lang w:eastAsia="pl-PL"/>
        </w:rPr>
        <w:t>Godziny pracy: 08:00-1</w:t>
      </w:r>
      <w:r w:rsidR="00A572AE" w:rsidRPr="003F6240">
        <w:rPr>
          <w:rFonts w:eastAsia="Times New Roman" w:cstheme="minorHAnsi"/>
          <w:sz w:val="24"/>
          <w:szCs w:val="24"/>
          <w:lang w:eastAsia="pl-PL"/>
        </w:rPr>
        <w:t>5</w:t>
      </w:r>
      <w:r w:rsidRPr="003F6240">
        <w:rPr>
          <w:rFonts w:eastAsia="Times New Roman" w:cstheme="minorHAnsi"/>
          <w:sz w:val="24"/>
          <w:szCs w:val="24"/>
          <w:lang w:eastAsia="pl-PL"/>
        </w:rPr>
        <w:t xml:space="preserve">:00 </w:t>
      </w:r>
    </w:p>
    <w:p w14:paraId="7A309824" w14:textId="5514D979" w:rsidR="007F252A" w:rsidRPr="003F6240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6240">
        <w:rPr>
          <w:rFonts w:eastAsia="Times New Roman" w:cstheme="minorHAnsi"/>
          <w:sz w:val="24"/>
          <w:szCs w:val="24"/>
          <w:lang w:eastAsia="pl-PL"/>
        </w:rPr>
        <w:t xml:space="preserve">Adres poczty elektronicznej: </w:t>
      </w:r>
      <w:r w:rsidR="00A572AE" w:rsidRPr="003F6240">
        <w:rPr>
          <w:rFonts w:eastAsia="Times New Roman" w:cstheme="minorHAnsi"/>
          <w:sz w:val="24"/>
          <w:szCs w:val="24"/>
          <w:lang w:eastAsia="pl-PL"/>
        </w:rPr>
        <w:t>komisja.przetargowa</w:t>
      </w:r>
      <w:r w:rsidRPr="003F6240">
        <w:rPr>
          <w:rFonts w:eastAsia="Times New Roman" w:cstheme="minorHAnsi"/>
          <w:sz w:val="24"/>
          <w:szCs w:val="24"/>
          <w:lang w:eastAsia="pl-PL"/>
        </w:rPr>
        <w:t>@</w:t>
      </w:r>
      <w:r w:rsidR="00A572AE" w:rsidRPr="003F6240">
        <w:rPr>
          <w:rFonts w:eastAsia="Times New Roman" w:cstheme="minorHAnsi"/>
          <w:sz w:val="24"/>
          <w:szCs w:val="24"/>
          <w:lang w:eastAsia="pl-PL"/>
        </w:rPr>
        <w:t>ilim</w:t>
      </w:r>
      <w:r w:rsidRPr="003F6240">
        <w:rPr>
          <w:rFonts w:eastAsia="Times New Roman" w:cstheme="minorHAnsi"/>
          <w:sz w:val="24"/>
          <w:szCs w:val="24"/>
          <w:lang w:eastAsia="pl-PL"/>
        </w:rPr>
        <w:t>.lukasiewicz.gov.pl</w:t>
      </w:r>
    </w:p>
    <w:p w14:paraId="1E07007F" w14:textId="7BB71362" w:rsidR="007F252A" w:rsidRPr="003F6240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6240">
        <w:rPr>
          <w:rFonts w:eastAsia="Times New Roman" w:cstheme="minorHAnsi"/>
          <w:sz w:val="24"/>
          <w:szCs w:val="24"/>
          <w:lang w:eastAsia="pl-PL"/>
        </w:rPr>
        <w:t>Zamawiający, został wyznaczony w trybie art. 37 ust. 2 i 4 oraz art. 38 ust. 1 z dnia 11 września 2019 r. Prawo zamówień publicznych (Dz.U. 2</w:t>
      </w:r>
      <w:r w:rsidR="00A572AE" w:rsidRPr="003F6240">
        <w:rPr>
          <w:rFonts w:eastAsia="Times New Roman" w:cstheme="minorHAnsi"/>
          <w:sz w:val="24"/>
          <w:szCs w:val="24"/>
          <w:lang w:eastAsia="pl-PL"/>
        </w:rPr>
        <w:t>019</w:t>
      </w:r>
      <w:r w:rsidRPr="003F6240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A572AE" w:rsidRPr="003F6240">
        <w:rPr>
          <w:rFonts w:eastAsia="Times New Roman" w:cstheme="minorHAnsi"/>
          <w:sz w:val="24"/>
          <w:szCs w:val="24"/>
          <w:lang w:eastAsia="pl-PL"/>
        </w:rPr>
        <w:t>201</w:t>
      </w:r>
      <w:r w:rsidRPr="003F6240">
        <w:rPr>
          <w:rFonts w:eastAsia="Times New Roman" w:cstheme="minorHAnsi"/>
          <w:sz w:val="24"/>
          <w:szCs w:val="24"/>
          <w:lang w:eastAsia="pl-PL"/>
        </w:rPr>
        <w:t>9) jako Pełnomocnik upoważniony do przeprowadzenia niniejszego postępowania w imieniu i na rzecz:</w:t>
      </w:r>
    </w:p>
    <w:p w14:paraId="0E822ADD" w14:textId="55761E76" w:rsidR="007F252A" w:rsidRPr="00E33C5A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6240">
        <w:rPr>
          <w:rFonts w:eastAsia="Times New Roman" w:cstheme="minorHAnsi"/>
          <w:sz w:val="24"/>
          <w:szCs w:val="24"/>
          <w:lang w:eastAsia="pl-PL"/>
        </w:rPr>
        <w:t xml:space="preserve">Sieć </w:t>
      </w:r>
      <w:r w:rsidRPr="00E33C5A">
        <w:rPr>
          <w:rFonts w:eastAsia="Times New Roman" w:cstheme="minorHAnsi"/>
          <w:sz w:val="24"/>
          <w:szCs w:val="24"/>
          <w:lang w:eastAsia="pl-PL"/>
        </w:rPr>
        <w:t>Badawcza Łukasiewicz – Instytut Technik Innowacyjnych EMAG ul. Leopolda 31, 40-189 Katowice</w:t>
      </w:r>
    </w:p>
    <w:p w14:paraId="6D6DAD16" w14:textId="77777777" w:rsidR="007F252A" w:rsidRPr="00E33C5A" w:rsidRDefault="007F252A" w:rsidP="00730426">
      <w:pPr>
        <w:pStyle w:val="Zwykytekst"/>
        <w:spacing w:before="0" w:beforeAutospacing="0" w:after="120" w:afterAutospacing="0"/>
        <w:jc w:val="both"/>
        <w:rPr>
          <w:rFonts w:asciiTheme="minorHAnsi" w:hAnsiTheme="minorHAnsi" w:cstheme="minorHAnsi"/>
          <w:b/>
        </w:rPr>
      </w:pPr>
    </w:p>
    <w:p w14:paraId="3D97F0E1" w14:textId="7AF2B4BF" w:rsidR="00A572AE" w:rsidRPr="00E33C5A" w:rsidRDefault="007F252A" w:rsidP="00A572AE">
      <w:pPr>
        <w:pStyle w:val="NormalnyWeb"/>
        <w:rPr>
          <w:rFonts w:asciiTheme="minorHAnsi" w:hAnsiTheme="minorHAnsi" w:cstheme="minorHAnsi"/>
        </w:rPr>
      </w:pPr>
      <w:r w:rsidRPr="00E33C5A">
        <w:rPr>
          <w:rFonts w:asciiTheme="minorHAnsi" w:hAnsiTheme="minorHAnsi" w:cstheme="minorHAnsi"/>
        </w:rPr>
        <w:t>Postępowanie prowadzone jest poprzez bezpłatną Platformę Zakupową, dostępną pod adresem</w:t>
      </w:r>
      <w:r w:rsidR="00A572AE" w:rsidRPr="00E33C5A">
        <w:rPr>
          <w:rFonts w:asciiTheme="minorHAnsi" w:hAnsiTheme="minorHAnsi" w:cstheme="minorHAnsi"/>
          <w:b/>
          <w:bCs/>
          <w:color w:val="0000FF"/>
        </w:rPr>
        <w:t xml:space="preserve"> </w:t>
      </w:r>
      <w:r w:rsidR="00A572AE" w:rsidRPr="00E33C5A">
        <w:rPr>
          <w:rFonts w:asciiTheme="minorHAnsi" w:hAnsiTheme="minorHAnsi" w:cstheme="minorHAnsi"/>
          <w:b/>
          <w:bCs/>
          <w:color w:val="0000FF"/>
        </w:rPr>
        <w:t xml:space="preserve">https://platformazakupowa.pl/pn/ilim_poznan </w:t>
      </w:r>
    </w:p>
    <w:p w14:paraId="51CA1F46" w14:textId="77777777" w:rsidR="00F77FCC" w:rsidRPr="00E33C5A" w:rsidRDefault="00F77FCC">
      <w:pPr>
        <w:rPr>
          <w:rFonts w:cstheme="minorHAnsi"/>
          <w:sz w:val="24"/>
          <w:szCs w:val="24"/>
        </w:rPr>
      </w:pPr>
    </w:p>
    <w:p w14:paraId="521E916D" w14:textId="77777777" w:rsidR="00A041CA" w:rsidRPr="00E33C5A" w:rsidRDefault="00730426">
      <w:pPr>
        <w:rPr>
          <w:rFonts w:cstheme="minorHAnsi"/>
          <w:b/>
          <w:sz w:val="24"/>
          <w:szCs w:val="24"/>
        </w:rPr>
      </w:pPr>
      <w:r w:rsidRPr="00E33C5A">
        <w:rPr>
          <w:rFonts w:cstheme="minorHAnsi"/>
          <w:b/>
          <w:sz w:val="24"/>
          <w:szCs w:val="24"/>
        </w:rPr>
        <w:t xml:space="preserve">Dokumenty zamówienia </w:t>
      </w:r>
      <w:r w:rsidR="00A041CA" w:rsidRPr="00E33C5A">
        <w:rPr>
          <w:rFonts w:cstheme="minorHAnsi"/>
          <w:b/>
          <w:sz w:val="24"/>
          <w:szCs w:val="24"/>
        </w:rPr>
        <w:t>dostępn</w:t>
      </w:r>
      <w:r w:rsidRPr="00E33C5A">
        <w:rPr>
          <w:rFonts w:cstheme="minorHAnsi"/>
          <w:b/>
          <w:sz w:val="24"/>
          <w:szCs w:val="24"/>
        </w:rPr>
        <w:t>e</w:t>
      </w:r>
      <w:r w:rsidR="00235FFF" w:rsidRPr="00E33C5A">
        <w:rPr>
          <w:rFonts w:cstheme="minorHAnsi"/>
          <w:b/>
          <w:sz w:val="24"/>
          <w:szCs w:val="24"/>
        </w:rPr>
        <w:t xml:space="preserve"> </w:t>
      </w:r>
      <w:r w:rsidRPr="00E33C5A">
        <w:rPr>
          <w:rFonts w:cstheme="minorHAnsi"/>
          <w:b/>
          <w:sz w:val="24"/>
          <w:szCs w:val="24"/>
        </w:rPr>
        <w:t>są</w:t>
      </w:r>
      <w:r w:rsidR="00A041CA" w:rsidRPr="00E33C5A">
        <w:rPr>
          <w:rFonts w:cstheme="minorHAnsi"/>
          <w:b/>
          <w:sz w:val="24"/>
          <w:szCs w:val="24"/>
        </w:rPr>
        <w:t xml:space="preserve"> pod linkiem:</w:t>
      </w:r>
    </w:p>
    <w:p w14:paraId="1DAA5AC3" w14:textId="0BFCD3A7" w:rsidR="00E33C5A" w:rsidRPr="00E33C5A" w:rsidRDefault="007F252A" w:rsidP="007F252A">
      <w:pPr>
        <w:rPr>
          <w:rFonts w:cstheme="minorHAnsi"/>
          <w:color w:val="000000"/>
          <w:sz w:val="24"/>
          <w:szCs w:val="24"/>
        </w:rPr>
      </w:pPr>
      <w:r w:rsidRPr="00E33C5A">
        <w:rPr>
          <w:rFonts w:cstheme="minorHAnsi"/>
          <w:color w:val="000000"/>
          <w:sz w:val="24"/>
          <w:szCs w:val="24"/>
        </w:rPr>
        <w:t xml:space="preserve">Link </w:t>
      </w:r>
      <w:r w:rsidR="00E33C5A" w:rsidRPr="00E33C5A">
        <w:rPr>
          <w:rFonts w:cstheme="minorHAnsi"/>
          <w:color w:val="000000"/>
          <w:sz w:val="24"/>
          <w:szCs w:val="24"/>
        </w:rPr>
        <w:t xml:space="preserve">do postępowania </w:t>
      </w:r>
      <w:r w:rsidRPr="00E33C5A"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="00E33C5A" w:rsidRPr="00E33C5A">
          <w:rPr>
            <w:rStyle w:val="Hipercze"/>
            <w:rFonts w:cstheme="minorHAnsi"/>
            <w:sz w:val="24"/>
            <w:szCs w:val="24"/>
          </w:rPr>
          <w:t>https://platformazakupowa.pl/transakcja/556859</w:t>
        </w:r>
      </w:hyperlink>
    </w:p>
    <w:p w14:paraId="416A1F26" w14:textId="05A5998B" w:rsidR="00E33C5A" w:rsidRPr="00E33C5A" w:rsidRDefault="00E33C5A" w:rsidP="007F252A">
      <w:pPr>
        <w:rPr>
          <w:rFonts w:cstheme="minorHAnsi"/>
          <w:color w:val="000000"/>
          <w:sz w:val="24"/>
          <w:szCs w:val="24"/>
        </w:rPr>
      </w:pPr>
      <w:r w:rsidRPr="00E33C5A">
        <w:rPr>
          <w:rFonts w:cstheme="minorHAnsi"/>
          <w:color w:val="000000"/>
          <w:sz w:val="24"/>
          <w:szCs w:val="24"/>
        </w:rPr>
        <w:t>Lub</w:t>
      </w:r>
    </w:p>
    <w:p w14:paraId="0C084406" w14:textId="77777777" w:rsidR="001A7FB2" w:rsidRPr="00E33C5A" w:rsidRDefault="001A7FB2" w:rsidP="001A7FB2">
      <w:pPr>
        <w:textAlignment w:val="baseline"/>
        <w:rPr>
          <w:rFonts w:cstheme="minorHAnsi"/>
          <w:color w:val="000000"/>
          <w:sz w:val="24"/>
          <w:szCs w:val="24"/>
        </w:rPr>
      </w:pPr>
      <w:hyperlink r:id="rId9" w:tgtFrame="_blank" w:history="1">
        <w:r w:rsidRPr="00E33C5A">
          <w:rPr>
            <w:rStyle w:val="Hipercze"/>
            <w:rFonts w:cstheme="minorHAnsi"/>
            <w:sz w:val="24"/>
            <w:szCs w:val="24"/>
            <w:bdr w:val="none" w:sz="0" w:space="0" w:color="auto" w:frame="1"/>
          </w:rPr>
          <w:t>Postę</w:t>
        </w:r>
        <w:r w:rsidRPr="00E33C5A">
          <w:rPr>
            <w:rStyle w:val="Hipercze"/>
            <w:rFonts w:cstheme="minorHAnsi"/>
            <w:sz w:val="24"/>
            <w:szCs w:val="24"/>
            <w:bdr w:val="none" w:sz="0" w:space="0" w:color="auto" w:frame="1"/>
          </w:rPr>
          <w:t>p</w:t>
        </w:r>
        <w:r w:rsidRPr="00E33C5A">
          <w:rPr>
            <w:rStyle w:val="Hipercze"/>
            <w:rFonts w:cstheme="minorHAnsi"/>
            <w:sz w:val="24"/>
            <w:szCs w:val="24"/>
            <w:bdr w:val="none" w:sz="0" w:space="0" w:color="auto" w:frame="1"/>
          </w:rPr>
          <w:t>owanie: Świadczenie usług prawnych oraz doradztwa podatkowego dla Centrum Łukasiewicz oraz wybranych Instytutów Sieci Badawczej Łukasiewicz - Platforma Zakupowa</w:t>
        </w:r>
      </w:hyperlink>
    </w:p>
    <w:p w14:paraId="4D00EB72" w14:textId="77777777" w:rsidR="0006702D" w:rsidRPr="00E33C5A" w:rsidRDefault="0006702D">
      <w:pPr>
        <w:rPr>
          <w:rFonts w:cstheme="minorHAnsi"/>
          <w:sz w:val="24"/>
          <w:szCs w:val="24"/>
        </w:rPr>
      </w:pPr>
    </w:p>
    <w:p w14:paraId="20CCCC18" w14:textId="77777777" w:rsidR="0006702D" w:rsidRDefault="0006702D"/>
    <w:p w14:paraId="50619E5C" w14:textId="77777777" w:rsidR="00A041CA" w:rsidRDefault="00A041CA"/>
    <w:sectPr w:rsidR="00A041CA" w:rsidSect="00C46D71">
      <w:headerReference w:type="default" r:id="rId10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DBD1" w14:textId="77777777" w:rsidR="005D671B" w:rsidRDefault="005D671B" w:rsidP="00C46D71">
      <w:pPr>
        <w:spacing w:after="0" w:line="240" w:lineRule="auto"/>
      </w:pPr>
      <w:r>
        <w:separator/>
      </w:r>
    </w:p>
  </w:endnote>
  <w:endnote w:type="continuationSeparator" w:id="0">
    <w:p w14:paraId="7DB4B675" w14:textId="77777777" w:rsidR="005D671B" w:rsidRDefault="005D671B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D2CD" w14:textId="77777777" w:rsidR="005D671B" w:rsidRDefault="005D671B" w:rsidP="00C46D71">
      <w:pPr>
        <w:spacing w:after="0" w:line="240" w:lineRule="auto"/>
      </w:pPr>
      <w:r>
        <w:separator/>
      </w:r>
    </w:p>
  </w:footnote>
  <w:footnote w:type="continuationSeparator" w:id="0">
    <w:p w14:paraId="681B2ED6" w14:textId="77777777" w:rsidR="005D671B" w:rsidRDefault="005D671B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3332" w14:textId="1BCD21F3" w:rsidR="007F252A" w:rsidRPr="00B01E9E" w:rsidRDefault="007F252A" w:rsidP="007F252A">
    <w:pPr>
      <w:pStyle w:val="Nagwek"/>
      <w:rPr>
        <w:rFonts w:ascii="Verdana" w:hAnsi="Verdana"/>
        <w:b/>
        <w:bCs/>
        <w:sz w:val="20"/>
        <w:szCs w:val="20"/>
      </w:rPr>
    </w:pPr>
    <w:r w:rsidRPr="00B01E9E">
      <w:rPr>
        <w:rFonts w:ascii="Verdana" w:hAnsi="Verdana"/>
        <w:b/>
        <w:bCs/>
        <w:sz w:val="20"/>
        <w:szCs w:val="20"/>
      </w:rPr>
      <w:t xml:space="preserve">Znak sprawy: </w:t>
    </w:r>
    <w:r w:rsidR="00E33C5A">
      <w:rPr>
        <w:rFonts w:ascii="Verdana" w:hAnsi="Verdana"/>
        <w:b/>
        <w:bCs/>
        <w:sz w:val="20"/>
        <w:szCs w:val="20"/>
      </w:rPr>
      <w:t xml:space="preserve">PRZ/00023/2021 </w:t>
    </w:r>
  </w:p>
  <w:p w14:paraId="07289EAE" w14:textId="24669D4C" w:rsidR="00C46D71" w:rsidRDefault="00C46D71">
    <w:pPr>
      <w:pStyle w:val="Nagwek"/>
    </w:pP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A7FB2"/>
    <w:rsid w:val="001B1718"/>
    <w:rsid w:val="00235FFF"/>
    <w:rsid w:val="0029126F"/>
    <w:rsid w:val="00332416"/>
    <w:rsid w:val="003C6287"/>
    <w:rsid w:val="003F6240"/>
    <w:rsid w:val="00416EA8"/>
    <w:rsid w:val="004367C6"/>
    <w:rsid w:val="004650FA"/>
    <w:rsid w:val="00533C5F"/>
    <w:rsid w:val="005D671B"/>
    <w:rsid w:val="00613753"/>
    <w:rsid w:val="0064344E"/>
    <w:rsid w:val="006A5332"/>
    <w:rsid w:val="00730426"/>
    <w:rsid w:val="00771EC6"/>
    <w:rsid w:val="007F252A"/>
    <w:rsid w:val="008D0999"/>
    <w:rsid w:val="00A041CA"/>
    <w:rsid w:val="00A155A0"/>
    <w:rsid w:val="00A46F53"/>
    <w:rsid w:val="00A572AE"/>
    <w:rsid w:val="00B14DA4"/>
    <w:rsid w:val="00B81E82"/>
    <w:rsid w:val="00C46D71"/>
    <w:rsid w:val="00CD2C02"/>
    <w:rsid w:val="00D543B6"/>
    <w:rsid w:val="00D612DF"/>
    <w:rsid w:val="00E031E7"/>
    <w:rsid w:val="00E23AB0"/>
    <w:rsid w:val="00E33C5A"/>
    <w:rsid w:val="00E465DE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paragraph" w:styleId="Nagwek3">
    <w:name w:val="heading 3"/>
    <w:basedOn w:val="Normalny"/>
    <w:link w:val="Nagwek3Znak"/>
    <w:uiPriority w:val="9"/>
    <w:qFormat/>
    <w:rsid w:val="00A5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F252A"/>
  </w:style>
  <w:style w:type="character" w:customStyle="1" w:styleId="Nagwek3Znak">
    <w:name w:val="Nagłówek 3 Znak"/>
    <w:basedOn w:val="Domylnaczcionkaakapitu"/>
    <w:link w:val="Nagwek3"/>
    <w:uiPriority w:val="9"/>
    <w:rsid w:val="00A572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5568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transakcja/5568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22</cp:revision>
  <cp:lastPrinted>2021-10-01T16:15:00Z</cp:lastPrinted>
  <dcterms:created xsi:type="dcterms:W3CDTF">2021-04-16T06:26:00Z</dcterms:created>
  <dcterms:modified xsi:type="dcterms:W3CDTF">2022-01-21T12:50:00Z</dcterms:modified>
</cp:coreProperties>
</file>