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CC" w:rsidRPr="00B311C1" w:rsidRDefault="00F77FCC" w:rsidP="00F77FCC">
      <w:pPr>
        <w:pStyle w:val="pkt"/>
        <w:tabs>
          <w:tab w:val="right" w:pos="9781"/>
        </w:tabs>
        <w:autoSpaceDE w:val="0"/>
        <w:autoSpaceDN w:val="0"/>
        <w:spacing w:before="0" w:after="0"/>
        <w:ind w:left="0" w:firstLine="0"/>
        <w:jc w:val="left"/>
        <w:rPr>
          <w:rFonts w:ascii="Calibri" w:hAnsi="Calibri" w:cs="Calibri"/>
          <w:color w:val="000000"/>
          <w:sz w:val="18"/>
          <w:szCs w:val="18"/>
          <w:u w:val="single"/>
        </w:rPr>
      </w:pPr>
      <w:r w:rsidRPr="00330E86">
        <w:rPr>
          <w:rFonts w:ascii="Calibri" w:hAnsi="Calibri" w:cs="Calibri"/>
          <w:i/>
          <w:color w:val="000000"/>
          <w:sz w:val="20"/>
          <w:szCs w:val="20"/>
          <w:u w:val="single"/>
        </w:rPr>
        <w:t>oznaczenie sprawy: FH/ 0</w:t>
      </w:r>
      <w:r>
        <w:rPr>
          <w:rFonts w:ascii="Calibri" w:hAnsi="Calibri" w:cs="Calibri"/>
          <w:i/>
          <w:color w:val="000000"/>
          <w:sz w:val="20"/>
          <w:szCs w:val="20"/>
          <w:u w:val="single"/>
          <w:lang w:val="pl-PL"/>
        </w:rPr>
        <w:t>1</w:t>
      </w:r>
      <w:r w:rsidRPr="00330E86">
        <w:rPr>
          <w:rFonts w:ascii="Calibri" w:hAnsi="Calibri" w:cs="Calibri"/>
          <w:i/>
          <w:color w:val="000000"/>
          <w:sz w:val="20"/>
          <w:szCs w:val="20"/>
          <w:u w:val="single"/>
        </w:rPr>
        <w:t xml:space="preserve">/ </w:t>
      </w:r>
      <w:r>
        <w:rPr>
          <w:rFonts w:ascii="Calibri" w:hAnsi="Calibri" w:cs="Calibri"/>
          <w:i/>
          <w:color w:val="000000"/>
          <w:sz w:val="20"/>
          <w:szCs w:val="20"/>
          <w:u w:val="single"/>
          <w:lang w:val="pl-PL"/>
        </w:rPr>
        <w:t>01</w:t>
      </w:r>
      <w:r w:rsidRPr="00330E86">
        <w:rPr>
          <w:rFonts w:ascii="Calibri" w:hAnsi="Calibri" w:cs="Calibri"/>
          <w:i/>
          <w:color w:val="000000"/>
          <w:sz w:val="20"/>
          <w:szCs w:val="20"/>
          <w:u w:val="single"/>
        </w:rPr>
        <w:t>/ 2</w:t>
      </w:r>
      <w:r>
        <w:rPr>
          <w:rFonts w:ascii="Calibri" w:hAnsi="Calibri" w:cs="Calibri"/>
          <w:i/>
          <w:color w:val="000000"/>
          <w:sz w:val="20"/>
          <w:szCs w:val="20"/>
          <w:u w:val="single"/>
          <w:lang w:val="pl-PL"/>
        </w:rPr>
        <w:t>1</w:t>
      </w:r>
      <w:r w:rsidRPr="002F7003">
        <w:rPr>
          <w:rFonts w:ascii="Calibri" w:hAnsi="Calibri" w:cs="Calibri"/>
          <w:i/>
          <w:color w:val="000000"/>
          <w:sz w:val="20"/>
          <w:szCs w:val="20"/>
          <w:u w:val="single"/>
        </w:rPr>
        <w:t xml:space="preserve"> </w:t>
      </w:r>
      <w:r>
        <w:rPr>
          <w:rFonts w:ascii="Calibri" w:hAnsi="Calibri" w:cs="Calibri"/>
          <w:i/>
          <w:color w:val="000000"/>
          <w:sz w:val="18"/>
          <w:szCs w:val="18"/>
          <w:u w:val="single"/>
        </w:rPr>
        <w:tab/>
        <w:t xml:space="preserve">                 </w:t>
      </w:r>
    </w:p>
    <w:p w:rsidR="00533C5F" w:rsidRDefault="00F77FCC">
      <w:r w:rsidRPr="001E7926">
        <w:rPr>
          <w:rFonts w:ascii="Calibri" w:hAnsi="Calibri" w:cs="Calibri"/>
          <w:b/>
          <w:noProof/>
          <w:sz w:val="32"/>
          <w:szCs w:val="32"/>
          <w:lang w:eastAsia="pl-PL"/>
        </w:rPr>
        <w:drawing>
          <wp:inline distT="0" distB="0" distL="0" distR="0">
            <wp:extent cx="5760720" cy="583865"/>
            <wp:effectExtent l="0" t="0" r="0" b="6985"/>
            <wp:docPr id="1" name="Obraz 1" descr="EFRR_kolor_poziom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FRR_kolor_poziom_rg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77FCC" w:rsidRDefault="00F77FCC"/>
    <w:p w:rsidR="00F77FCC" w:rsidRPr="005215DD" w:rsidRDefault="00F77FCC" w:rsidP="00F77FCC">
      <w:pPr>
        <w:pStyle w:val="pkt"/>
        <w:spacing w:before="0" w:after="120"/>
        <w:ind w:left="0" w:firstLine="0"/>
        <w:jc w:val="center"/>
        <w:rPr>
          <w:rFonts w:ascii="Calibri" w:hAnsi="Calibri" w:cs="Calibri"/>
          <w:b/>
          <w:sz w:val="26"/>
          <w:szCs w:val="26"/>
          <w:lang w:val="pl-PL"/>
        </w:rPr>
      </w:pPr>
      <w:r w:rsidRPr="007903BE">
        <w:rPr>
          <w:rFonts w:ascii="Calibri" w:hAnsi="Calibri" w:cs="Calibri"/>
          <w:b/>
          <w:sz w:val="22"/>
          <w:szCs w:val="22"/>
        </w:rPr>
        <w:t>„</w:t>
      </w:r>
      <w:r w:rsidRPr="005215DD">
        <w:rPr>
          <w:rFonts w:ascii="Calibri" w:hAnsi="Calibri" w:cs="Calibri"/>
          <w:b/>
          <w:sz w:val="26"/>
          <w:szCs w:val="26"/>
        </w:rPr>
        <w:t xml:space="preserve">Dostawa </w:t>
      </w:r>
      <w:r w:rsidRPr="005215DD">
        <w:rPr>
          <w:rFonts w:ascii="Calibri" w:hAnsi="Calibri" w:cs="Calibri"/>
          <w:b/>
          <w:sz w:val="26"/>
          <w:szCs w:val="26"/>
          <w:lang w:val="pl-PL"/>
        </w:rPr>
        <w:t xml:space="preserve">aparatury badawczej dla potrzeb Śląskiego Centrum Badań i Pomiarów </w:t>
      </w:r>
      <w:r>
        <w:rPr>
          <w:rFonts w:ascii="Calibri" w:hAnsi="Calibri" w:cs="Calibri"/>
          <w:b/>
          <w:sz w:val="26"/>
          <w:szCs w:val="26"/>
          <w:lang w:val="pl-PL"/>
        </w:rPr>
        <w:br/>
      </w:r>
      <w:r w:rsidRPr="005215DD">
        <w:rPr>
          <w:rFonts w:ascii="Calibri" w:hAnsi="Calibri" w:cs="Calibri"/>
          <w:b/>
          <w:sz w:val="26"/>
          <w:szCs w:val="26"/>
          <w:lang w:val="pl-PL"/>
        </w:rPr>
        <w:t>dla cyfrowych systemów łączności radiowej”</w:t>
      </w:r>
    </w:p>
    <w:p w:rsidR="00F77FCC" w:rsidRPr="00E45692" w:rsidRDefault="00F77FCC" w:rsidP="00F77FCC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prowadzonym w trybie przetargu nieograniczonego o wartości przekraczającej  progi unijne, </w:t>
      </w:r>
      <w:r w:rsidRPr="00360AA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 xml:space="preserve">o których mowa w </w:t>
      </w:r>
      <w:r w:rsidRPr="00360AA2">
        <w:rPr>
          <w:rFonts w:ascii="Calibri" w:hAnsi="Calibri" w:cs="Calibri"/>
          <w:b/>
        </w:rPr>
        <w:t xml:space="preserve"> </w:t>
      </w:r>
      <w:r w:rsidRPr="00E45692">
        <w:rPr>
          <w:rFonts w:ascii="Calibri" w:hAnsi="Calibri" w:cs="Calibri"/>
          <w:b/>
        </w:rPr>
        <w:t>art. 3 ustawy z dnia  1</w:t>
      </w:r>
      <w:r>
        <w:rPr>
          <w:rFonts w:ascii="Calibri" w:hAnsi="Calibri" w:cs="Calibri"/>
          <w:b/>
        </w:rPr>
        <w:t xml:space="preserve">1 </w:t>
      </w:r>
      <w:r w:rsidRPr="00E45692">
        <w:rPr>
          <w:rFonts w:ascii="Calibri" w:hAnsi="Calibri" w:cs="Calibri"/>
          <w:b/>
        </w:rPr>
        <w:t>września 2019r.  Prawo zamówień publicznych</w:t>
      </w:r>
    </w:p>
    <w:p w:rsidR="00F77FCC" w:rsidRPr="00360AA2" w:rsidRDefault="00F77FCC" w:rsidP="00F77FCC">
      <w:pPr>
        <w:jc w:val="center"/>
        <w:rPr>
          <w:rFonts w:ascii="Calibri" w:hAnsi="Calibri" w:cs="Calibri"/>
          <w:b/>
        </w:rPr>
      </w:pPr>
    </w:p>
    <w:p w:rsidR="00F77FCC" w:rsidRPr="005215DD" w:rsidRDefault="00F77FCC" w:rsidP="00F77FCC">
      <w:pPr>
        <w:spacing w:after="120"/>
        <w:jc w:val="center"/>
        <w:rPr>
          <w:rFonts w:ascii="Calibri" w:hAnsi="Calibri" w:cs="Calibri"/>
          <w:b/>
        </w:rPr>
      </w:pPr>
      <w:r w:rsidRPr="00CC3ABD">
        <w:rPr>
          <w:rFonts w:ascii="Calibri" w:hAnsi="Calibri" w:cs="Calibri"/>
          <w:b/>
          <w:sz w:val="24"/>
          <w:szCs w:val="24"/>
        </w:rPr>
        <w:t xml:space="preserve">numer referencyjny sprawy: FH/ 01/ 01/ </w:t>
      </w:r>
      <w:r w:rsidRPr="005215DD">
        <w:rPr>
          <w:rFonts w:ascii="Calibri" w:hAnsi="Calibri" w:cs="Calibri"/>
          <w:b/>
        </w:rPr>
        <w:t>21</w:t>
      </w:r>
    </w:p>
    <w:p w:rsidR="00F77FCC" w:rsidRDefault="00F77FCC"/>
    <w:p w:rsidR="00F77FCC" w:rsidRDefault="00F77FCC"/>
    <w:p w:rsidR="00F77FCC" w:rsidRPr="002B0CFB" w:rsidRDefault="00F77FCC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>Sieć Badawcza Łukasiewicz – Instytut Technik Innowacyjnych EMAG</w:t>
      </w:r>
    </w:p>
    <w:p w:rsidR="00F77FCC" w:rsidRDefault="00F77FCC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2B0CFB">
        <w:rPr>
          <w:rFonts w:ascii="Calibri" w:hAnsi="Calibri" w:cs="Calibri"/>
          <w:b/>
          <w:bCs/>
        </w:rPr>
        <w:t xml:space="preserve">40-189 Katowice, ul. Leopolda 31 </w:t>
      </w:r>
      <w:r w:rsidRPr="002B0CFB">
        <w:rPr>
          <w:rFonts w:ascii="Calibri" w:hAnsi="Calibri" w:cs="Calibri"/>
          <w:bCs/>
        </w:rPr>
        <w:t>– dalej</w:t>
      </w:r>
      <w:r w:rsidRPr="002B0CFB">
        <w:rPr>
          <w:rFonts w:ascii="Calibri" w:hAnsi="Calibri" w:cs="Calibri"/>
          <w:b/>
          <w:bCs/>
        </w:rPr>
        <w:t xml:space="preserve"> „Zamawiający”</w:t>
      </w:r>
    </w:p>
    <w:p w:rsidR="00F77FCC" w:rsidRPr="00781A4D" w:rsidRDefault="00F77FCC" w:rsidP="00F77FCC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Telefon: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+ 48 32</w:t>
      </w:r>
      <w:r>
        <w:rPr>
          <w:rFonts w:ascii="Calibri" w:hAnsi="Calibri" w:cs="Calibri"/>
          <w:b/>
          <w:color w:val="000000"/>
          <w:shd w:val="clear" w:color="auto" w:fill="FFFFFF"/>
        </w:rPr>
        <w:t> 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200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7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7</w:t>
      </w:r>
      <w:r>
        <w:rPr>
          <w:rFonts w:ascii="Calibri" w:hAnsi="Calibri" w:cs="Calibri"/>
          <w:b/>
          <w:color w:val="000000"/>
          <w:shd w:val="clear" w:color="auto" w:fill="FFFFFF"/>
        </w:rPr>
        <w:t xml:space="preserve"> </w:t>
      </w:r>
      <w:r w:rsidRPr="00781A4D">
        <w:rPr>
          <w:rFonts w:ascii="Calibri" w:hAnsi="Calibri" w:cs="Calibri"/>
          <w:b/>
          <w:color w:val="000000"/>
          <w:shd w:val="clear" w:color="auto" w:fill="FFFFFF"/>
        </w:rPr>
        <w:t>00</w:t>
      </w:r>
    </w:p>
    <w:p w:rsidR="00F77FCC" w:rsidRDefault="00F77FCC" w:rsidP="00F77FCC">
      <w:pPr>
        <w:autoSpaceDE w:val="0"/>
        <w:autoSpaceDN w:val="0"/>
        <w:adjustRightInd w:val="0"/>
        <w:rPr>
          <w:rFonts w:ascii="Calibri" w:hAnsi="Calibri" w:cs="Calibri"/>
          <w:bCs/>
        </w:rPr>
      </w:pPr>
      <w:r w:rsidRPr="002B0CFB">
        <w:rPr>
          <w:rFonts w:ascii="Calibri" w:hAnsi="Calibri" w:cs="Calibri"/>
          <w:b/>
        </w:rPr>
        <w:t>Adres poczty elektronicznej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hyperlink r:id="rId5" w:history="1">
        <w:r w:rsidRPr="00806DD1">
          <w:rPr>
            <w:rStyle w:val="Hipercze"/>
            <w:rFonts w:ascii="Calibri" w:hAnsi="Calibri" w:cs="Calibri"/>
            <w:b/>
            <w:bCs/>
          </w:rPr>
          <w:t>zamowienia.publiczne@emag.lukasiewicz.gov.pl</w:t>
        </w:r>
      </w:hyperlink>
    </w:p>
    <w:p w:rsidR="00F77FCC" w:rsidRPr="00675496" w:rsidRDefault="00F77FCC" w:rsidP="00F77FCC">
      <w:pPr>
        <w:autoSpaceDE w:val="0"/>
        <w:autoSpaceDN w:val="0"/>
        <w:adjustRightInd w:val="0"/>
        <w:rPr>
          <w:rFonts w:ascii="Calibri" w:hAnsi="Calibri" w:cs="Calibri"/>
        </w:rPr>
      </w:pPr>
      <w:r w:rsidRPr="002B0CFB">
        <w:rPr>
          <w:rFonts w:ascii="Calibri" w:hAnsi="Calibri" w:cs="Calibri"/>
          <w:b/>
          <w:bCs/>
        </w:rPr>
        <w:t>Adres strony internetowej</w:t>
      </w:r>
      <w:r>
        <w:rPr>
          <w:rFonts w:ascii="Calibri" w:hAnsi="Calibri" w:cs="Calibri"/>
          <w:b/>
          <w:bCs/>
        </w:rPr>
        <w:t xml:space="preserve"> prowadzonego postępowania</w:t>
      </w:r>
      <w:r w:rsidRPr="002B0CFB">
        <w:rPr>
          <w:rFonts w:ascii="Calibri" w:hAnsi="Calibri" w:cs="Calibri"/>
          <w:b/>
          <w:bCs/>
        </w:rPr>
        <w:t>:</w:t>
      </w:r>
      <w:r w:rsidRPr="002B0CFB">
        <w:rPr>
          <w:rFonts w:ascii="Calibri" w:hAnsi="Calibri" w:cs="Calibri"/>
          <w:bCs/>
        </w:rPr>
        <w:t xml:space="preserve"> </w:t>
      </w:r>
      <w:r w:rsidRPr="002B0CFB">
        <w:rPr>
          <w:rFonts w:ascii="Calibri" w:hAnsi="Calibri" w:cs="Calibri"/>
        </w:rPr>
        <w:t xml:space="preserve"> </w:t>
      </w:r>
      <w:hyperlink r:id="rId6" w:history="1">
        <w:r w:rsidRPr="00806DD1">
          <w:rPr>
            <w:rStyle w:val="Hipercze"/>
            <w:rFonts w:ascii="Calibri" w:hAnsi="Calibri" w:cs="Calibri"/>
            <w:b/>
          </w:rPr>
          <w:t>https://emag.eb2b.com.pl</w:t>
        </w:r>
      </w:hyperlink>
    </w:p>
    <w:p w:rsidR="00F77FCC" w:rsidRDefault="00F77FCC" w:rsidP="00F77FCC">
      <w:pPr>
        <w:pStyle w:val="Zwykytekst"/>
        <w:spacing w:before="0" w:beforeAutospacing="0" w:after="0" w:afterAutospacing="0"/>
        <w:jc w:val="both"/>
        <w:rPr>
          <w:rFonts w:ascii="Calibri" w:hAnsi="Calibri" w:cs="Calibri"/>
          <w:b/>
          <w:sz w:val="22"/>
          <w:szCs w:val="22"/>
          <w:lang w:val="pl-PL"/>
        </w:rPr>
      </w:pPr>
      <w:r w:rsidRPr="00781A4D">
        <w:rPr>
          <w:rFonts w:ascii="Calibri" w:hAnsi="Calibri" w:cs="Calibri"/>
          <w:b/>
          <w:sz w:val="22"/>
          <w:szCs w:val="22"/>
          <w:lang w:val="pl-PL"/>
        </w:rPr>
        <w:t>Adres strony internetowej, na której udostępniane będą zmiany i wyjaśnienia</w:t>
      </w:r>
      <w:r>
        <w:rPr>
          <w:rFonts w:ascii="Calibri" w:hAnsi="Calibri" w:cs="Calibri"/>
          <w:b/>
          <w:sz w:val="22"/>
          <w:szCs w:val="22"/>
          <w:lang w:val="pl-PL"/>
        </w:rPr>
        <w:t xml:space="preserve"> treści S</w:t>
      </w:r>
      <w:r w:rsidRPr="00781A4D">
        <w:rPr>
          <w:rFonts w:ascii="Calibri" w:hAnsi="Calibri" w:cs="Calibri"/>
          <w:b/>
          <w:sz w:val="22"/>
          <w:szCs w:val="22"/>
          <w:lang w:val="pl-PL"/>
        </w:rPr>
        <w:t xml:space="preserve">WZ oraz inne dokumenty zamówienia bezpośrednio związane z postępowaniem o udzielenie zamówienia: </w:t>
      </w:r>
      <w:hyperlink r:id="rId7" w:history="1">
        <w:r w:rsidRPr="00806DD1">
          <w:rPr>
            <w:rStyle w:val="Hipercze"/>
            <w:rFonts w:ascii="Calibri" w:hAnsi="Calibri" w:cs="Calibri"/>
            <w:b/>
            <w:sz w:val="22"/>
            <w:szCs w:val="22"/>
          </w:rPr>
          <w:t>https://emag.eb2b.com.pl</w:t>
        </w:r>
      </w:hyperlink>
    </w:p>
    <w:p w:rsidR="00F77FCC" w:rsidRPr="00567D1C" w:rsidRDefault="00F77FCC" w:rsidP="00F77FCC">
      <w:pPr>
        <w:pStyle w:val="Zwykytekst"/>
        <w:spacing w:before="0" w:beforeAutospacing="0" w:after="120" w:afterAutospacing="0"/>
        <w:jc w:val="both"/>
        <w:rPr>
          <w:rFonts w:ascii="Calibri" w:hAnsi="Calibri" w:cs="Calibri"/>
          <w:i/>
          <w:sz w:val="2"/>
          <w:szCs w:val="2"/>
          <w:lang w:val="pl-PL"/>
        </w:rPr>
      </w:pPr>
    </w:p>
    <w:p w:rsidR="00F77FCC" w:rsidRPr="002B0CFB" w:rsidRDefault="00F77FCC" w:rsidP="00F77FCC">
      <w:pPr>
        <w:pStyle w:val="Zwykytekst"/>
        <w:spacing w:before="0" w:beforeAutospacing="0" w:after="0" w:afterAutospacing="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2B0CFB">
        <w:rPr>
          <w:rFonts w:ascii="Calibri" w:hAnsi="Calibri" w:cs="Calibri"/>
          <w:i/>
          <w:sz w:val="22"/>
          <w:szCs w:val="22"/>
        </w:rPr>
        <w:t>Godziny urzędowania od poniedziałku do piątku od 07:00 do 15:00</w:t>
      </w:r>
      <w:r>
        <w:rPr>
          <w:rFonts w:ascii="Calibri" w:hAnsi="Calibri" w:cs="Calibri"/>
          <w:i/>
          <w:sz w:val="22"/>
          <w:szCs w:val="22"/>
          <w:lang w:val="pl-PL"/>
        </w:rPr>
        <w:t>,</w:t>
      </w:r>
      <w:r w:rsidRPr="002B0CFB">
        <w:rPr>
          <w:rFonts w:ascii="Calibri" w:hAnsi="Calibri" w:cs="Calibri"/>
          <w:i/>
          <w:sz w:val="22"/>
          <w:szCs w:val="22"/>
          <w:lang w:val="pl-PL"/>
        </w:rPr>
        <w:t xml:space="preserve"> </w:t>
      </w:r>
      <w:r w:rsidRPr="002B0CFB">
        <w:rPr>
          <w:rFonts w:ascii="Calibri" w:hAnsi="Calibri" w:cs="Calibri"/>
          <w:i/>
          <w:sz w:val="22"/>
          <w:szCs w:val="22"/>
        </w:rPr>
        <w:t xml:space="preserve">z wyjątkiem dni ustawowo wolnych </w:t>
      </w:r>
      <w:r w:rsidRPr="002B0CFB">
        <w:rPr>
          <w:rFonts w:ascii="Calibri" w:hAnsi="Calibri" w:cs="Calibri"/>
          <w:i/>
          <w:sz w:val="22"/>
          <w:szCs w:val="22"/>
          <w:lang w:val="pl-PL"/>
        </w:rPr>
        <w:br/>
      </w:r>
      <w:r w:rsidRPr="002B0CFB">
        <w:rPr>
          <w:rFonts w:ascii="Calibri" w:hAnsi="Calibri" w:cs="Calibri"/>
          <w:i/>
          <w:sz w:val="22"/>
          <w:szCs w:val="22"/>
        </w:rPr>
        <w:t>od pracy.</w:t>
      </w:r>
    </w:p>
    <w:p w:rsidR="00F77FCC" w:rsidRDefault="00F77FCC"/>
    <w:p w:rsidR="00A041CA" w:rsidRDefault="00A041CA">
      <w:r>
        <w:t>Dokumentacja postępowania dostępna jest pod linkiem:</w:t>
      </w:r>
    </w:p>
    <w:p w:rsidR="00A041CA" w:rsidRDefault="00A041CA">
      <w:hyperlink r:id="rId8" w:history="1">
        <w:r w:rsidRPr="00B65028">
          <w:rPr>
            <w:rStyle w:val="Hipercze"/>
          </w:rPr>
          <w:t>https://platforma.eb2b.com.pl/open-preview-auction.html/234644/dostawa-aparatury-badawczej-dla-potrzeb-slaskiego-centrum-badan-i-pomiarow-dla-cyfrowych-systemow-lacznosci-radiowej</w:t>
        </w:r>
      </w:hyperlink>
    </w:p>
    <w:p w:rsidR="00A041CA" w:rsidRDefault="00A041CA"/>
    <w:sectPr w:rsidR="00A041CA" w:rsidSect="00771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F77FCC"/>
    <w:rsid w:val="00533C5F"/>
    <w:rsid w:val="00771EC6"/>
    <w:rsid w:val="00A041CA"/>
    <w:rsid w:val="00F77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E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link w:val="pktZnak"/>
    <w:rsid w:val="00F77FC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pktZnak">
    <w:name w:val="pkt Znak"/>
    <w:link w:val="pkt"/>
    <w:rsid w:val="00F77FCC"/>
    <w:rPr>
      <w:rFonts w:ascii="Times New Roman" w:eastAsia="Times New Roman" w:hAnsi="Times New Roman" w:cs="Times New Roman"/>
      <w:sz w:val="24"/>
      <w:szCs w:val="24"/>
      <w:lang/>
    </w:rPr>
  </w:style>
  <w:style w:type="character" w:styleId="Hipercze">
    <w:name w:val="Hyperlink"/>
    <w:uiPriority w:val="99"/>
    <w:unhideWhenUsed/>
    <w:rsid w:val="00F77FCC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F77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ZwykytekstZnak">
    <w:name w:val="Zwykły tekst Znak"/>
    <w:basedOn w:val="Domylnaczcionkaakapitu"/>
    <w:link w:val="Zwykytekst"/>
    <w:rsid w:val="00F77FCC"/>
    <w:rPr>
      <w:rFonts w:ascii="Times New Roman" w:eastAsia="Times New Roman" w:hAnsi="Times New Roman" w:cs="Times New Roman"/>
      <w:sz w:val="24"/>
      <w:szCs w:val="24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1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.eb2b.com.pl/open-preview-auction.html/234644/dostawa-aparatury-badawczej-dla-potrzeb-slaskiego-centrum-badan-i-pomiarow-dla-cyfrowych-systemow-lacznosci-radiowe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mag.eb2b.com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mag.eb2b.com.pl" TargetMode="External"/><Relationship Id="rId5" Type="http://schemas.openxmlformats.org/officeDocument/2006/relationships/hyperlink" Target="mailto:zamowienia.publiczne@emag.lukasiewicz.gov.pl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Bartnik</dc:creator>
  <cp:keywords/>
  <dc:description/>
  <cp:lastModifiedBy>Magdalena Palka</cp:lastModifiedBy>
  <cp:revision>2</cp:revision>
  <dcterms:created xsi:type="dcterms:W3CDTF">2021-01-29T07:29:00Z</dcterms:created>
  <dcterms:modified xsi:type="dcterms:W3CDTF">2021-01-29T11:11:00Z</dcterms:modified>
</cp:coreProperties>
</file>